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1E" w:rsidRPr="001B4CBC" w:rsidRDefault="0002671E" w:rsidP="0002671E">
      <w:pPr>
        <w:spacing w:after="0"/>
        <w:jc w:val="center"/>
        <w:rPr>
          <w:rFonts w:ascii="Arial" w:hAnsi="Arial" w:cs="Arial"/>
          <w:b/>
          <w:sz w:val="28"/>
        </w:rPr>
      </w:pPr>
      <w:r w:rsidRPr="001B4CBC">
        <w:rPr>
          <w:rFonts w:ascii="Arial" w:hAnsi="Arial" w:cs="Arial"/>
          <w:b/>
          <w:sz w:val="28"/>
        </w:rPr>
        <w:t>Profesionālās tālākizglītības programma</w:t>
      </w:r>
    </w:p>
    <w:p w:rsidR="0002671E" w:rsidRPr="001B4CBC" w:rsidRDefault="0002671E" w:rsidP="0002671E">
      <w:pPr>
        <w:spacing w:after="0" w:line="276" w:lineRule="auto"/>
        <w:jc w:val="center"/>
        <w:rPr>
          <w:rFonts w:ascii="Arial" w:eastAsia="Calibri" w:hAnsi="Arial" w:cs="Arial"/>
          <w:b/>
          <w:sz w:val="28"/>
        </w:rPr>
      </w:pPr>
      <w:r>
        <w:rPr>
          <w:rFonts w:ascii="Arial" w:eastAsia="Calibri" w:hAnsi="Arial" w:cs="Arial"/>
          <w:b/>
          <w:sz w:val="28"/>
        </w:rPr>
        <w:t>“Gaļas produktu ražošana”</w:t>
      </w:r>
    </w:p>
    <w:p w:rsidR="0002671E" w:rsidRDefault="0002671E" w:rsidP="0002671E">
      <w:pPr>
        <w:spacing w:after="0"/>
        <w:jc w:val="center"/>
        <w:rPr>
          <w:rFonts w:ascii="Arial" w:hAnsi="Arial" w:cs="Arial"/>
        </w:rPr>
      </w:pPr>
    </w:p>
    <w:p w:rsidR="0002671E" w:rsidRPr="00333F66" w:rsidRDefault="0002671E" w:rsidP="0002671E">
      <w:pPr>
        <w:spacing w:after="0" w:line="276" w:lineRule="auto"/>
        <w:jc w:val="center"/>
        <w:rPr>
          <w:rFonts w:ascii="Arial" w:eastAsia="Calibri" w:hAnsi="Arial" w:cs="Arial"/>
          <w:b/>
          <w:sz w:val="28"/>
        </w:rPr>
      </w:pPr>
      <w:r>
        <w:rPr>
          <w:rFonts w:ascii="Arial" w:hAnsi="Arial" w:cs="Arial"/>
          <w:sz w:val="28"/>
        </w:rPr>
        <w:t>Profesionālā</w:t>
      </w:r>
      <w:r w:rsidRPr="001B4CBC">
        <w:rPr>
          <w:rFonts w:ascii="Arial" w:hAnsi="Arial" w:cs="Arial"/>
          <w:sz w:val="28"/>
        </w:rPr>
        <w:t xml:space="preserve"> kvalifikācija</w:t>
      </w:r>
      <w:r>
        <w:rPr>
          <w:rFonts w:ascii="Arial" w:hAnsi="Arial" w:cs="Arial"/>
          <w:sz w:val="28"/>
        </w:rPr>
        <w:t xml:space="preserve"> </w:t>
      </w:r>
      <w:r w:rsidRPr="001B4CBC">
        <w:rPr>
          <w:rFonts w:ascii="Arial" w:hAnsi="Arial" w:cs="Arial"/>
          <w:sz w:val="28"/>
        </w:rPr>
        <w:t>-</w:t>
      </w:r>
      <w:r>
        <w:rPr>
          <w:rFonts w:ascii="Arial" w:hAnsi="Arial" w:cs="Arial"/>
          <w:sz w:val="28"/>
        </w:rPr>
        <w:t xml:space="preserve"> </w:t>
      </w:r>
      <w:r w:rsidRPr="00333F66">
        <w:rPr>
          <w:rFonts w:ascii="Arial" w:eastAsia="Calibri" w:hAnsi="Arial" w:cs="Arial"/>
          <w:b/>
          <w:sz w:val="28"/>
        </w:rPr>
        <w:t>Gaļas produkta izgatavotājs</w:t>
      </w:r>
      <w:r w:rsidRPr="00486C5A">
        <w:rPr>
          <w:rFonts w:ascii="Arial" w:eastAsia="Calibri" w:hAnsi="Arial" w:cs="Arial"/>
          <w:b/>
          <w:sz w:val="28"/>
        </w:rPr>
        <w:t xml:space="preserve">  </w:t>
      </w:r>
    </w:p>
    <w:p w:rsidR="0002671E" w:rsidRDefault="0002671E" w:rsidP="0002671E">
      <w:pPr>
        <w:jc w:val="center"/>
        <w:rPr>
          <w:rFonts w:ascii="Arial" w:hAnsi="Arial" w:cs="Arial"/>
        </w:rPr>
      </w:pPr>
      <w:r>
        <w:rPr>
          <w:rFonts w:ascii="Arial" w:hAnsi="Arial" w:cs="Arial"/>
        </w:rPr>
        <w:t>3.</w:t>
      </w:r>
      <w:r w:rsidRPr="001B4CBC">
        <w:rPr>
          <w:rFonts w:ascii="Arial" w:hAnsi="Arial" w:cs="Arial"/>
        </w:rPr>
        <w:t xml:space="preserve"> Latvijas kvalifikāciju </w:t>
      </w:r>
      <w:proofErr w:type="spellStart"/>
      <w:r w:rsidRPr="001B4CBC">
        <w:rPr>
          <w:rFonts w:ascii="Arial" w:hAnsi="Arial" w:cs="Arial"/>
        </w:rPr>
        <w:t>ietvarstruktūras</w:t>
      </w:r>
      <w:proofErr w:type="spellEnd"/>
      <w:r w:rsidRPr="001B4CBC">
        <w:rPr>
          <w:rFonts w:ascii="Arial" w:hAnsi="Arial" w:cs="Arial"/>
        </w:rPr>
        <w:t xml:space="preserve"> līmenis</w:t>
      </w:r>
    </w:p>
    <w:p w:rsidR="0002671E" w:rsidRPr="001B4CBC" w:rsidRDefault="0002671E" w:rsidP="0002671E">
      <w:pPr>
        <w:jc w:val="center"/>
        <w:rPr>
          <w:rFonts w:ascii="Arial" w:hAnsi="Arial" w:cs="Arial"/>
          <w:b/>
        </w:rPr>
      </w:pPr>
      <w:r w:rsidRPr="001B4CBC">
        <w:rPr>
          <w:rFonts w:ascii="Arial" w:hAnsi="Arial" w:cs="Arial"/>
          <w:b/>
        </w:rPr>
        <w:t>480 stundas</w:t>
      </w:r>
    </w:p>
    <w:p w:rsidR="0002671E" w:rsidRPr="0021047B" w:rsidRDefault="0002671E" w:rsidP="0002671E">
      <w:pPr>
        <w:jc w:val="both"/>
        <w:rPr>
          <w:rFonts w:ascii="Arial" w:hAnsi="Arial" w:cs="Arial"/>
        </w:rPr>
      </w:pPr>
      <w:r w:rsidRPr="00333F66">
        <w:rPr>
          <w:rFonts w:ascii="Arial" w:hAnsi="Arial" w:cs="Arial"/>
          <w:b/>
        </w:rPr>
        <w:t>Gaļas produktu izgatavotājs</w:t>
      </w:r>
      <w:r w:rsidRPr="008A582D">
        <w:rPr>
          <w:rFonts w:ascii="Arial" w:hAnsi="Arial" w:cs="Arial"/>
        </w:rPr>
        <w:t xml:space="preserve"> ir pārtikas rūpniecības nozares darbinieks, kas izgatavo gaļas produktus, prot darbam sagatavot gaļas produktu sagatavošanas iekārtas un instrumentus un spēj strādāt ar tiem. Gaļas produktu izgatavotājs strādā gaļas produktu ražošanas vai mazumtirdzniecības uzņēmumos.</w:t>
      </w:r>
    </w:p>
    <w:p w:rsidR="0002671E" w:rsidRPr="0021047B" w:rsidRDefault="0002671E" w:rsidP="0002671E">
      <w:pPr>
        <w:rPr>
          <w:rFonts w:ascii="Arial" w:hAnsi="Arial" w:cs="Arial"/>
        </w:rPr>
      </w:pPr>
      <w:r w:rsidRPr="0021047B">
        <w:rPr>
          <w:rFonts w:ascii="Arial" w:hAnsi="Arial" w:cs="Arial"/>
          <w:u w:val="single"/>
        </w:rPr>
        <w:t>Profesijas standarts:</w:t>
      </w:r>
      <w:r w:rsidRPr="00486C5A">
        <w:rPr>
          <w:rFonts w:ascii="Arial" w:hAnsi="Arial" w:cs="Arial"/>
        </w:rPr>
        <w:t xml:space="preserve"> </w:t>
      </w:r>
      <w:hyperlink r:id="rId4" w:history="1">
        <w:r w:rsidRPr="008A582D">
          <w:rPr>
            <w:rStyle w:val="Hipersaite"/>
            <w:rFonts w:ascii="Arial" w:hAnsi="Arial" w:cs="Arial"/>
          </w:rPr>
          <w:t>https://registri.visc.gov.lv/profizglitiba/dokumenti/standarti/ps0487.pdf</w:t>
        </w:r>
      </w:hyperlink>
      <w:r w:rsidRPr="00486C5A">
        <w:rPr>
          <w:rFonts w:ascii="Arial" w:hAnsi="Arial" w:cs="Arial"/>
        </w:rPr>
        <w:t xml:space="preserve"> </w:t>
      </w:r>
    </w:p>
    <w:p w:rsidR="0002671E" w:rsidRDefault="0002671E" w:rsidP="0002671E">
      <w:pPr>
        <w:rPr>
          <w:rFonts w:ascii="Arial" w:hAnsi="Arial" w:cs="Arial"/>
          <w:u w:val="single"/>
        </w:rPr>
      </w:pPr>
    </w:p>
    <w:p w:rsidR="0002671E" w:rsidRPr="0021047B" w:rsidRDefault="0002671E" w:rsidP="0002671E">
      <w:pPr>
        <w:rPr>
          <w:rFonts w:ascii="Arial" w:hAnsi="Arial" w:cs="Arial"/>
          <w:u w:val="single"/>
        </w:rPr>
      </w:pPr>
      <w:r w:rsidRPr="0021047B">
        <w:rPr>
          <w:rFonts w:ascii="Arial" w:hAnsi="Arial" w:cs="Arial"/>
          <w:u w:val="single"/>
        </w:rPr>
        <w:t>Profesionālo kompetenču moduļi:</w:t>
      </w:r>
    </w:p>
    <w:p w:rsidR="0002671E" w:rsidRPr="008A582D" w:rsidRDefault="0002671E" w:rsidP="0002671E">
      <w:pPr>
        <w:rPr>
          <w:rFonts w:ascii="Arial" w:hAnsi="Arial" w:cs="Arial"/>
        </w:rPr>
      </w:pPr>
      <w:r w:rsidRPr="008A582D">
        <w:rPr>
          <w:rFonts w:ascii="Arial" w:hAnsi="Arial" w:cs="Arial"/>
        </w:rPr>
        <w:t xml:space="preserve">Sabiedrības un cilvēka drošība </w:t>
      </w:r>
    </w:p>
    <w:p w:rsidR="0002671E" w:rsidRPr="008A582D" w:rsidRDefault="0002671E" w:rsidP="0002671E">
      <w:pPr>
        <w:rPr>
          <w:rFonts w:ascii="Arial" w:hAnsi="Arial" w:cs="Arial"/>
        </w:rPr>
      </w:pPr>
      <w:r w:rsidRPr="008A582D">
        <w:rPr>
          <w:rFonts w:ascii="Arial" w:hAnsi="Arial" w:cs="Arial"/>
        </w:rPr>
        <w:t>Labas higiēnas un ražošanas prakses nodrošināšana gaļas ieguvē un pārstrādē</w:t>
      </w:r>
    </w:p>
    <w:p w:rsidR="0002671E" w:rsidRPr="008A582D" w:rsidRDefault="0002671E" w:rsidP="0002671E">
      <w:pPr>
        <w:rPr>
          <w:rFonts w:ascii="Arial" w:hAnsi="Arial" w:cs="Arial"/>
        </w:rPr>
      </w:pPr>
      <w:r w:rsidRPr="008A582D">
        <w:rPr>
          <w:rFonts w:ascii="Arial" w:hAnsi="Arial" w:cs="Arial"/>
        </w:rPr>
        <w:t>Gaļas ieguvē un gaļas pārstrādē izmantojamo iekārtu un aprīkojuma lietošana un uzturēšana</w:t>
      </w:r>
    </w:p>
    <w:p w:rsidR="0002671E" w:rsidRPr="008A582D" w:rsidRDefault="0002671E" w:rsidP="0002671E">
      <w:pPr>
        <w:rPr>
          <w:rFonts w:ascii="Arial" w:hAnsi="Arial" w:cs="Arial"/>
        </w:rPr>
      </w:pPr>
      <w:r w:rsidRPr="008A582D">
        <w:rPr>
          <w:rFonts w:ascii="Arial" w:hAnsi="Arial" w:cs="Arial"/>
        </w:rPr>
        <w:t>Prakse gaļas ieguves/gaļas pārstrādes uzņēmumā</w:t>
      </w:r>
    </w:p>
    <w:p w:rsidR="0002671E" w:rsidRPr="008A582D" w:rsidRDefault="0002671E" w:rsidP="0002671E">
      <w:pPr>
        <w:rPr>
          <w:rFonts w:ascii="Arial" w:hAnsi="Arial" w:cs="Arial"/>
        </w:rPr>
      </w:pPr>
      <w:proofErr w:type="spellStart"/>
      <w:r w:rsidRPr="008A582D">
        <w:rPr>
          <w:rFonts w:ascii="Arial" w:hAnsi="Arial" w:cs="Arial"/>
        </w:rPr>
        <w:t>Palīgizejvielu</w:t>
      </w:r>
      <w:proofErr w:type="spellEnd"/>
      <w:r w:rsidRPr="008A582D">
        <w:rPr>
          <w:rFonts w:ascii="Arial" w:hAnsi="Arial" w:cs="Arial"/>
        </w:rPr>
        <w:t xml:space="preserve"> un materiālu sagatavošana gaļas produktu ražošanai</w:t>
      </w:r>
    </w:p>
    <w:p w:rsidR="0002671E" w:rsidRPr="008A582D" w:rsidRDefault="0002671E" w:rsidP="0002671E">
      <w:pPr>
        <w:rPr>
          <w:rFonts w:ascii="Arial" w:hAnsi="Arial" w:cs="Arial"/>
        </w:rPr>
      </w:pPr>
      <w:r w:rsidRPr="008A582D">
        <w:rPr>
          <w:rFonts w:ascii="Arial" w:hAnsi="Arial" w:cs="Arial"/>
        </w:rPr>
        <w:t>Desu ražošana</w:t>
      </w:r>
    </w:p>
    <w:p w:rsidR="0002671E" w:rsidRPr="008A582D" w:rsidRDefault="0002671E" w:rsidP="0002671E">
      <w:pPr>
        <w:rPr>
          <w:rFonts w:ascii="Arial" w:hAnsi="Arial" w:cs="Arial"/>
        </w:rPr>
      </w:pPr>
      <w:r w:rsidRPr="008A582D">
        <w:rPr>
          <w:rFonts w:ascii="Arial" w:hAnsi="Arial" w:cs="Arial"/>
        </w:rPr>
        <w:t>Gaļas kūpinājumu ražošana</w:t>
      </w:r>
    </w:p>
    <w:p w:rsidR="0002671E" w:rsidRPr="008A582D" w:rsidRDefault="0002671E" w:rsidP="0002671E">
      <w:pPr>
        <w:rPr>
          <w:rFonts w:ascii="Arial" w:hAnsi="Arial" w:cs="Arial"/>
        </w:rPr>
      </w:pPr>
      <w:r w:rsidRPr="008A582D">
        <w:rPr>
          <w:rFonts w:ascii="Arial" w:hAnsi="Arial" w:cs="Arial"/>
        </w:rPr>
        <w:t>Gaļas konservu un gaļas kulinārijas produktu ražošana</w:t>
      </w:r>
    </w:p>
    <w:p w:rsidR="0002671E" w:rsidRPr="008A582D" w:rsidRDefault="0002671E" w:rsidP="0002671E">
      <w:pPr>
        <w:rPr>
          <w:rFonts w:ascii="Arial" w:hAnsi="Arial" w:cs="Arial"/>
        </w:rPr>
      </w:pPr>
      <w:r w:rsidRPr="008A582D">
        <w:rPr>
          <w:rFonts w:ascii="Arial" w:hAnsi="Arial" w:cs="Arial"/>
        </w:rPr>
        <w:t>Gaļas izciršanas pamati</w:t>
      </w:r>
    </w:p>
    <w:p w:rsidR="0002671E" w:rsidRPr="008A582D" w:rsidRDefault="0002671E" w:rsidP="0002671E">
      <w:pPr>
        <w:rPr>
          <w:rFonts w:ascii="Arial" w:hAnsi="Arial" w:cs="Arial"/>
        </w:rPr>
      </w:pPr>
      <w:r w:rsidRPr="008A582D">
        <w:rPr>
          <w:rFonts w:ascii="Arial" w:hAnsi="Arial" w:cs="Arial"/>
        </w:rPr>
        <w:t>Nomedīto dzīvnieku gaļas izciršana un produktu ražošana</w:t>
      </w:r>
    </w:p>
    <w:p w:rsidR="0002671E" w:rsidRPr="008A582D" w:rsidRDefault="0002671E" w:rsidP="0002671E">
      <w:pPr>
        <w:rPr>
          <w:rFonts w:ascii="Arial" w:hAnsi="Arial" w:cs="Arial"/>
        </w:rPr>
      </w:pPr>
      <w:r w:rsidRPr="008A582D">
        <w:rPr>
          <w:rFonts w:ascii="Arial" w:hAnsi="Arial" w:cs="Arial"/>
        </w:rPr>
        <w:t>Bioloģiskās gaļas produktu ražošana</w:t>
      </w:r>
    </w:p>
    <w:p w:rsidR="0002671E" w:rsidRPr="008A582D" w:rsidRDefault="0002671E" w:rsidP="0002671E">
      <w:pPr>
        <w:rPr>
          <w:rFonts w:ascii="Arial" w:hAnsi="Arial" w:cs="Arial"/>
        </w:rPr>
      </w:pPr>
      <w:r w:rsidRPr="008A582D">
        <w:rPr>
          <w:rFonts w:ascii="Arial" w:hAnsi="Arial" w:cs="Arial"/>
        </w:rPr>
        <w:t>Gaļas pelmeņu ražošana</w:t>
      </w:r>
    </w:p>
    <w:p w:rsidR="0002671E" w:rsidRDefault="0002671E" w:rsidP="0002671E">
      <w:pPr>
        <w:rPr>
          <w:rFonts w:ascii="Arial" w:hAnsi="Arial" w:cs="Arial"/>
        </w:rPr>
      </w:pPr>
      <w:r w:rsidRPr="008A582D">
        <w:rPr>
          <w:rFonts w:ascii="Arial" w:hAnsi="Arial" w:cs="Arial"/>
        </w:rPr>
        <w:t>Gaļas produktu izgatavotāja prakse</w:t>
      </w:r>
      <w:r>
        <w:rPr>
          <w:rFonts w:ascii="Arial" w:hAnsi="Arial" w:cs="Arial"/>
        </w:rPr>
        <w:t xml:space="preserve"> (uzņēmumā – 240 stundas)</w:t>
      </w:r>
    </w:p>
    <w:p w:rsidR="0002671E" w:rsidRDefault="0002671E" w:rsidP="0002671E">
      <w:pPr>
        <w:rPr>
          <w:rFonts w:ascii="Arial" w:hAnsi="Arial" w:cs="Arial"/>
        </w:rPr>
      </w:pPr>
    </w:p>
    <w:p w:rsidR="0002671E" w:rsidRPr="00206CBC" w:rsidRDefault="0002671E" w:rsidP="0002671E">
      <w:pPr>
        <w:rPr>
          <w:rFonts w:ascii="Arial" w:hAnsi="Arial" w:cs="Arial"/>
          <w:u w:val="single"/>
        </w:rPr>
      </w:pPr>
      <w:r w:rsidRPr="00206CBC">
        <w:rPr>
          <w:rFonts w:ascii="Arial" w:hAnsi="Arial" w:cs="Arial"/>
          <w:u w:val="single"/>
        </w:rPr>
        <w:t>Vairāk informācijas:</w:t>
      </w:r>
    </w:p>
    <w:p w:rsidR="001300B8" w:rsidRPr="0002671E" w:rsidRDefault="0002671E">
      <w:pPr>
        <w:rPr>
          <w:rFonts w:ascii="Arial" w:hAnsi="Arial" w:cs="Arial"/>
        </w:rPr>
      </w:pPr>
      <w:hyperlink r:id="rId5" w:history="1">
        <w:r w:rsidRPr="00206CBC">
          <w:rPr>
            <w:rStyle w:val="Hipersaite"/>
            <w:rFonts w:ascii="Arial" w:hAnsi="Arial" w:cs="Arial"/>
          </w:rPr>
          <w:t>https://registri.visc.gov.lv/profizglitiba/dokumenti/programmas/modularas/part_001/programmas/p03.pdf</w:t>
        </w:r>
      </w:hyperlink>
      <w:bookmarkStart w:id="0" w:name="_GoBack"/>
      <w:bookmarkEnd w:id="0"/>
    </w:p>
    <w:sectPr w:rsidR="001300B8" w:rsidRPr="000267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0"/>
    <w:rsid w:val="0002671E"/>
    <w:rsid w:val="00112920"/>
    <w:rsid w:val="001300B8"/>
    <w:rsid w:val="00813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0692-5B56-4B2D-A653-FF2CBE7D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67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12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ri.visc.gov.lv/profizglitiba/dokumenti/programmas/modularas/part_001/programmas/p03.pdf" TargetMode="External"/><Relationship Id="rId4" Type="http://schemas.openxmlformats.org/officeDocument/2006/relationships/hyperlink" Target="https://registri.visc.gov.lv/profizglitiba/dokumenti/standarti/ps0487.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564</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Valmieras tehnikums</dc:creator>
  <cp:keywords/>
  <dc:description/>
  <cp:lastModifiedBy>Valmieras tehnikums</cp:lastModifiedBy>
  <cp:revision>2</cp:revision>
  <dcterms:created xsi:type="dcterms:W3CDTF">2021-05-11T12:23:00Z</dcterms:created>
  <dcterms:modified xsi:type="dcterms:W3CDTF">2021-05-11T12:23:00Z</dcterms:modified>
</cp:coreProperties>
</file>