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85F5" w14:textId="4C552D6D" w:rsidR="00D520F5" w:rsidRPr="00362B17" w:rsidRDefault="00362B17" w:rsidP="00362B17">
      <w:pPr>
        <w:pStyle w:val="Header"/>
        <w:jc w:val="center"/>
        <w:rPr>
          <w:rFonts w:ascii="Times New Roman" w:eastAsia="Times New Roman" w:hAnsi="Times New Roman"/>
          <w:lang w:val="pt-PT"/>
        </w:rPr>
      </w:pPr>
      <w:r w:rsidRPr="00362B17">
        <w:rPr>
          <w:rFonts w:ascii="Times New Roman" w:eastAsia="Times New Roman" w:hAnsi="Times New Roman"/>
          <w:noProof/>
          <w:lang w:val="lv-LV" w:eastAsia="lv-LV"/>
        </w:rPr>
        <w:drawing>
          <wp:inline distT="0" distB="0" distL="0" distR="0" wp14:anchorId="29A35B7F" wp14:editId="3B2BD768">
            <wp:extent cx="3143250" cy="1161225"/>
            <wp:effectExtent l="0" t="0" r="0" b="1270"/>
            <wp:docPr id="2" name="Picture 2" descr="D:\Downloads\logo-rinda-ar-fonu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logo-rinda-ar-fonu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7312" cy="1166420"/>
                    </a:xfrm>
                    <a:prstGeom prst="rect">
                      <a:avLst/>
                    </a:prstGeom>
                    <a:noFill/>
                    <a:ln>
                      <a:noFill/>
                    </a:ln>
                  </pic:spPr>
                </pic:pic>
              </a:graphicData>
            </a:graphic>
          </wp:inline>
        </w:drawing>
      </w:r>
    </w:p>
    <w:p w14:paraId="6120C749" w14:textId="62BE92AD" w:rsidR="00581F1C" w:rsidRPr="00362B17" w:rsidRDefault="00581F1C" w:rsidP="2EF02AFD">
      <w:pPr>
        <w:spacing w:after="0" w:line="240" w:lineRule="auto"/>
        <w:jc w:val="center"/>
        <w:rPr>
          <w:rFonts w:ascii="Arial" w:eastAsia="Times New Roman" w:hAnsi="Arial" w:cs="Arial"/>
          <w:sz w:val="20"/>
          <w:szCs w:val="20"/>
        </w:rPr>
      </w:pPr>
      <w:r w:rsidRPr="2EF02AFD">
        <w:rPr>
          <w:rFonts w:ascii="Arial" w:eastAsia="Times New Roman" w:hAnsi="Arial" w:cs="Arial"/>
          <w:sz w:val="20"/>
          <w:szCs w:val="20"/>
        </w:rPr>
        <w:t>Projekts Nr.</w:t>
      </w:r>
      <w:r w:rsidR="620AB054" w:rsidRPr="2EF02AFD">
        <w:rPr>
          <w:rFonts w:ascii="Times New Roman" w:eastAsia="Times New Roman" w:hAnsi="Times New Roman" w:cs="Times New Roman"/>
          <w:color w:val="000000" w:themeColor="text1"/>
          <w:sz w:val="20"/>
          <w:szCs w:val="20"/>
        </w:rPr>
        <w:t xml:space="preserve"> </w:t>
      </w:r>
      <w:r w:rsidR="620AB054" w:rsidRPr="2EF02AFD">
        <w:rPr>
          <w:rFonts w:ascii="Arial" w:eastAsia="Arial" w:hAnsi="Arial" w:cs="Arial"/>
          <w:color w:val="000000" w:themeColor="text1"/>
          <w:sz w:val="20"/>
          <w:szCs w:val="20"/>
        </w:rPr>
        <w:t>4.2.2.3/1/24/I/001</w:t>
      </w:r>
      <w:r w:rsidR="00362B17" w:rsidRPr="2EF02AFD">
        <w:rPr>
          <w:rFonts w:ascii="Arial" w:eastAsia="Arial" w:hAnsi="Arial" w:cs="Arial"/>
          <w:sz w:val="20"/>
          <w:szCs w:val="20"/>
        </w:rPr>
        <w:t xml:space="preserve"> </w:t>
      </w:r>
      <w:r w:rsidR="00362B17" w:rsidRPr="2EF02AFD">
        <w:rPr>
          <w:rFonts w:ascii="Arial" w:eastAsia="Times New Roman" w:hAnsi="Arial" w:cs="Arial"/>
          <w:sz w:val="20"/>
          <w:szCs w:val="20"/>
        </w:rPr>
        <w:t>“Pedagogu profesionālā atbalsta sistēmas izveide</w:t>
      </w:r>
      <w:r w:rsidRPr="2EF02AFD">
        <w:rPr>
          <w:rFonts w:ascii="Arial" w:eastAsia="Times New Roman" w:hAnsi="Arial" w:cs="Arial"/>
          <w:sz w:val="20"/>
          <w:szCs w:val="20"/>
        </w:rPr>
        <w:t>”</w:t>
      </w:r>
    </w:p>
    <w:p w14:paraId="5BAE33A4" w14:textId="418A19A1" w:rsidR="00581F1C" w:rsidRPr="00D25243" w:rsidRDefault="00581F1C" w:rsidP="00362B17">
      <w:pPr>
        <w:spacing w:after="0"/>
        <w:jc w:val="center"/>
        <w:rPr>
          <w:rFonts w:ascii="Arial" w:eastAsia="Times New Roman" w:hAnsi="Arial" w:cs="Arial"/>
        </w:rPr>
      </w:pPr>
    </w:p>
    <w:p w14:paraId="6B771850" w14:textId="048608EE" w:rsidR="2EF02AFD" w:rsidRDefault="2EF02AFD" w:rsidP="2EF02AFD">
      <w:pPr>
        <w:spacing w:after="0"/>
        <w:jc w:val="center"/>
        <w:rPr>
          <w:rFonts w:ascii="Arial" w:eastAsia="Times New Roman" w:hAnsi="Arial" w:cs="Arial"/>
          <w:b/>
          <w:bCs/>
        </w:rPr>
      </w:pPr>
    </w:p>
    <w:p w14:paraId="3DF2ECD9" w14:textId="77777777" w:rsidR="000627C6" w:rsidRPr="00DC27DF" w:rsidRDefault="000627C6" w:rsidP="000627C6">
      <w:pPr>
        <w:spacing w:after="0"/>
        <w:jc w:val="center"/>
        <w:rPr>
          <w:rFonts w:eastAsia="Times New Roman" w:cstheme="minorHAnsi"/>
          <w:bCs/>
        </w:rPr>
      </w:pPr>
      <w:r w:rsidRPr="00DC27DF">
        <w:rPr>
          <w:rFonts w:eastAsia="Times New Roman" w:cstheme="minorHAnsi"/>
          <w:bCs/>
        </w:rPr>
        <w:t>Pedagogu profesionālās kompetences pilnveides programmas</w:t>
      </w:r>
    </w:p>
    <w:p w14:paraId="441D4638" w14:textId="56F1865C" w:rsidR="000627C6" w:rsidRPr="00DC27DF" w:rsidRDefault="000627C6" w:rsidP="000627C6">
      <w:pPr>
        <w:spacing w:after="0"/>
        <w:jc w:val="center"/>
        <w:rPr>
          <w:rFonts w:eastAsia="Times New Roman" w:cstheme="minorHAnsi"/>
          <w:b/>
        </w:rPr>
      </w:pPr>
      <w:r w:rsidRPr="00535A99">
        <w:rPr>
          <w:rFonts w:eastAsia="Times New Roman" w:cstheme="minorHAnsi"/>
          <w:b/>
        </w:rPr>
        <w:t>"</w:t>
      </w:r>
      <w:r w:rsidR="00535A99" w:rsidRPr="00535A99">
        <w:rPr>
          <w:rFonts w:eastAsia="Times New Roman" w:cstheme="minorHAnsi"/>
          <w:b/>
        </w:rPr>
        <w:t xml:space="preserve">Tehnoloģiju darbnīca: pneimatika, </w:t>
      </w:r>
      <w:proofErr w:type="spellStart"/>
      <w:r w:rsidR="00535A99" w:rsidRPr="00535A99">
        <w:rPr>
          <w:rFonts w:eastAsia="Times New Roman" w:cstheme="minorHAnsi"/>
          <w:b/>
        </w:rPr>
        <w:t>elektropneimatika</w:t>
      </w:r>
      <w:proofErr w:type="spellEnd"/>
      <w:r w:rsidR="00535A99" w:rsidRPr="00535A99">
        <w:rPr>
          <w:rFonts w:eastAsia="Times New Roman" w:cstheme="minorHAnsi"/>
          <w:b/>
        </w:rPr>
        <w:t>, vakuums un PLC un MI pamati</w:t>
      </w:r>
      <w:r w:rsidRPr="00535A99">
        <w:rPr>
          <w:rFonts w:eastAsia="Times New Roman" w:cstheme="minorHAnsi"/>
          <w:b/>
        </w:rPr>
        <w:t>"</w:t>
      </w:r>
      <w:r w:rsidRPr="00DC27DF">
        <w:rPr>
          <w:rFonts w:eastAsia="Times New Roman" w:cstheme="minorHAnsi"/>
          <w:b/>
        </w:rPr>
        <w:t xml:space="preserve"> </w:t>
      </w:r>
    </w:p>
    <w:p w14:paraId="321BB7A6" w14:textId="5877428A" w:rsidR="000627C6" w:rsidRPr="00DC27DF" w:rsidRDefault="000627C6" w:rsidP="000627C6">
      <w:pPr>
        <w:spacing w:after="0"/>
        <w:jc w:val="center"/>
        <w:rPr>
          <w:rFonts w:eastAsia="Times New Roman" w:cstheme="minorHAnsi"/>
          <w:bCs/>
        </w:rPr>
      </w:pPr>
      <w:r w:rsidRPr="00DC27DF">
        <w:rPr>
          <w:rFonts w:eastAsia="Times New Roman" w:cstheme="minorHAnsi"/>
          <w:bCs/>
        </w:rPr>
        <w:t xml:space="preserve">praktiskā darba seminārs </w:t>
      </w:r>
      <w:r w:rsidR="00FD2D06" w:rsidRPr="00DC27DF">
        <w:rPr>
          <w:rFonts w:eastAsia="Times New Roman" w:cstheme="minorHAnsi"/>
          <w:bCs/>
        </w:rPr>
        <w:t>18</w:t>
      </w:r>
      <w:r w:rsidRPr="00DC27DF">
        <w:rPr>
          <w:rFonts w:eastAsia="Times New Roman" w:cstheme="minorHAnsi"/>
          <w:bCs/>
        </w:rPr>
        <w:t xml:space="preserve"> stundu apjomā</w:t>
      </w:r>
    </w:p>
    <w:p w14:paraId="6C6124F5" w14:textId="77777777" w:rsidR="000627C6" w:rsidRPr="00DC27DF" w:rsidRDefault="000627C6" w:rsidP="000627C6">
      <w:pPr>
        <w:spacing w:after="0"/>
        <w:jc w:val="center"/>
        <w:rPr>
          <w:rFonts w:eastAsia="Times New Roman" w:cstheme="minorHAnsi"/>
          <w:b/>
        </w:rPr>
      </w:pPr>
    </w:p>
    <w:p w14:paraId="06953FB2" w14:textId="4E38E906" w:rsidR="000627C6" w:rsidRPr="00DC27DF" w:rsidRDefault="000627C6" w:rsidP="00AC3BC7">
      <w:pPr>
        <w:spacing w:after="0"/>
        <w:jc w:val="center"/>
        <w:rPr>
          <w:rFonts w:eastAsia="Times New Roman" w:cstheme="minorHAnsi"/>
          <w:b/>
        </w:rPr>
      </w:pPr>
      <w:r w:rsidRPr="00DC27DF">
        <w:rPr>
          <w:rFonts w:eastAsia="Times New Roman" w:cstheme="minorHAnsi"/>
          <w:b/>
        </w:rPr>
        <w:t>DARBA KĀRTĪBA</w:t>
      </w:r>
    </w:p>
    <w:p w14:paraId="26B94145" w14:textId="77777777" w:rsidR="000627C6" w:rsidRPr="00DC27DF" w:rsidRDefault="000627C6" w:rsidP="000627C6">
      <w:pPr>
        <w:spacing w:after="0"/>
        <w:rPr>
          <w:rFonts w:eastAsia="Times New Roman" w:cstheme="minorHAnsi"/>
          <w:b/>
        </w:rPr>
      </w:pPr>
      <w:r w:rsidRPr="00DC27DF">
        <w:rPr>
          <w:rFonts w:eastAsia="Times New Roman" w:cstheme="minorHAnsi"/>
          <w:b/>
        </w:rPr>
        <w:t xml:space="preserve">Norises laiks: </w:t>
      </w:r>
    </w:p>
    <w:p w14:paraId="2C09B0FC" w14:textId="4694BEAA" w:rsidR="000627C6" w:rsidRPr="00DC27DF" w:rsidRDefault="000627C6" w:rsidP="000627C6">
      <w:pPr>
        <w:spacing w:after="0"/>
        <w:rPr>
          <w:rFonts w:eastAsia="Times New Roman" w:cstheme="minorHAnsi"/>
          <w:bCs/>
        </w:rPr>
      </w:pPr>
      <w:r w:rsidRPr="00DC27DF">
        <w:rPr>
          <w:rFonts w:eastAsia="Times New Roman" w:cstheme="minorHAnsi"/>
          <w:bCs/>
        </w:rPr>
        <w:t>202</w:t>
      </w:r>
      <w:r w:rsidR="00FD2D06" w:rsidRPr="00DC27DF">
        <w:rPr>
          <w:rFonts w:eastAsia="Times New Roman" w:cstheme="minorHAnsi"/>
          <w:bCs/>
        </w:rPr>
        <w:t>5</w:t>
      </w:r>
      <w:r w:rsidRPr="00DC27DF">
        <w:rPr>
          <w:rFonts w:eastAsia="Times New Roman" w:cstheme="minorHAnsi"/>
          <w:bCs/>
        </w:rPr>
        <w:t>.</w:t>
      </w:r>
      <w:r w:rsidR="0063281A">
        <w:rPr>
          <w:rFonts w:eastAsia="Times New Roman" w:cstheme="minorHAnsi"/>
          <w:bCs/>
        </w:rPr>
        <w:t xml:space="preserve"> </w:t>
      </w:r>
      <w:r w:rsidRPr="00DC27DF">
        <w:rPr>
          <w:rFonts w:eastAsia="Times New Roman" w:cstheme="minorHAnsi"/>
          <w:bCs/>
        </w:rPr>
        <w:t xml:space="preserve">gada </w:t>
      </w:r>
      <w:r w:rsidR="00FD2D06" w:rsidRPr="00DC27DF">
        <w:rPr>
          <w:rFonts w:eastAsia="Times New Roman" w:cstheme="minorHAnsi"/>
          <w:bCs/>
        </w:rPr>
        <w:t>25</w:t>
      </w:r>
      <w:r w:rsidRPr="00DC27DF">
        <w:rPr>
          <w:rFonts w:eastAsia="Times New Roman" w:cstheme="minorHAnsi"/>
          <w:bCs/>
        </w:rPr>
        <w:t xml:space="preserve">. </w:t>
      </w:r>
      <w:r w:rsidR="00FD2D06" w:rsidRPr="00DC27DF">
        <w:rPr>
          <w:rFonts w:eastAsia="Times New Roman" w:cstheme="minorHAnsi"/>
          <w:bCs/>
        </w:rPr>
        <w:t>novembris</w:t>
      </w:r>
      <w:r w:rsidRPr="00DC27DF">
        <w:rPr>
          <w:rFonts w:eastAsia="Times New Roman" w:cstheme="minorHAnsi"/>
          <w:bCs/>
        </w:rPr>
        <w:t xml:space="preserve">, plkst. </w:t>
      </w:r>
      <w:r w:rsidR="00DC27DF">
        <w:rPr>
          <w:rFonts w:eastAsia="Times New Roman" w:cstheme="minorHAnsi"/>
          <w:bCs/>
        </w:rPr>
        <w:t>09</w:t>
      </w:r>
      <w:r w:rsidRPr="00DC27DF">
        <w:rPr>
          <w:rFonts w:eastAsia="Times New Roman" w:cstheme="minorHAnsi"/>
          <w:bCs/>
        </w:rPr>
        <w:t>:00-1</w:t>
      </w:r>
      <w:r w:rsidR="00DC27DF">
        <w:rPr>
          <w:rFonts w:eastAsia="Times New Roman" w:cstheme="minorHAnsi"/>
          <w:bCs/>
        </w:rPr>
        <w:t>6</w:t>
      </w:r>
      <w:r w:rsidRPr="00DC27DF">
        <w:rPr>
          <w:rFonts w:eastAsia="Times New Roman" w:cstheme="minorHAnsi"/>
          <w:bCs/>
        </w:rPr>
        <w:t>:</w:t>
      </w:r>
      <w:r w:rsidR="00DC27DF">
        <w:rPr>
          <w:rFonts w:eastAsia="Times New Roman" w:cstheme="minorHAnsi"/>
          <w:bCs/>
        </w:rPr>
        <w:t>15</w:t>
      </w:r>
    </w:p>
    <w:p w14:paraId="0AD780E0" w14:textId="5363558D" w:rsidR="000627C6" w:rsidRPr="00F252CF" w:rsidRDefault="000627C6" w:rsidP="000627C6">
      <w:pPr>
        <w:spacing w:after="0"/>
        <w:rPr>
          <w:rFonts w:eastAsia="Times New Roman" w:cstheme="minorHAnsi"/>
          <w:bCs/>
        </w:rPr>
      </w:pPr>
      <w:r w:rsidRPr="00DC27DF">
        <w:rPr>
          <w:rFonts w:eastAsia="Times New Roman" w:cstheme="minorHAnsi"/>
          <w:bCs/>
        </w:rPr>
        <w:t>202</w:t>
      </w:r>
      <w:r w:rsidR="00FD2D06" w:rsidRPr="00DC27DF">
        <w:rPr>
          <w:rFonts w:eastAsia="Times New Roman" w:cstheme="minorHAnsi"/>
          <w:bCs/>
        </w:rPr>
        <w:t>5</w:t>
      </w:r>
      <w:r w:rsidRPr="00DC27DF">
        <w:rPr>
          <w:rFonts w:eastAsia="Times New Roman" w:cstheme="minorHAnsi"/>
          <w:bCs/>
        </w:rPr>
        <w:t>.</w:t>
      </w:r>
      <w:r w:rsidR="0063281A">
        <w:rPr>
          <w:rFonts w:eastAsia="Times New Roman" w:cstheme="minorHAnsi"/>
          <w:bCs/>
        </w:rPr>
        <w:t xml:space="preserve"> </w:t>
      </w:r>
      <w:r w:rsidRPr="00DC27DF">
        <w:rPr>
          <w:rFonts w:eastAsia="Times New Roman" w:cstheme="minorHAnsi"/>
          <w:bCs/>
        </w:rPr>
        <w:t xml:space="preserve">gada </w:t>
      </w:r>
      <w:r w:rsidR="00FD2D06" w:rsidRPr="00DC27DF">
        <w:rPr>
          <w:rFonts w:eastAsia="Times New Roman" w:cstheme="minorHAnsi"/>
          <w:bCs/>
        </w:rPr>
        <w:t>26</w:t>
      </w:r>
      <w:r w:rsidRPr="00DC27DF">
        <w:rPr>
          <w:rFonts w:eastAsia="Times New Roman" w:cstheme="minorHAnsi"/>
          <w:bCs/>
        </w:rPr>
        <w:t xml:space="preserve">. </w:t>
      </w:r>
      <w:r w:rsidR="00FD2D06" w:rsidRPr="00DC27DF">
        <w:rPr>
          <w:rFonts w:eastAsia="Times New Roman" w:cstheme="minorHAnsi"/>
          <w:bCs/>
        </w:rPr>
        <w:t>novembris</w:t>
      </w:r>
      <w:r w:rsidRPr="00DC27DF">
        <w:rPr>
          <w:rFonts w:eastAsia="Times New Roman" w:cstheme="minorHAnsi"/>
          <w:bCs/>
        </w:rPr>
        <w:t>, plkst. 09:00-16:</w:t>
      </w:r>
      <w:r w:rsidR="00DC27DF">
        <w:rPr>
          <w:rFonts w:eastAsia="Times New Roman" w:cstheme="minorHAnsi"/>
          <w:bCs/>
        </w:rPr>
        <w:t>15</w:t>
      </w:r>
    </w:p>
    <w:p w14:paraId="0877D63D" w14:textId="77777777" w:rsidR="000627C6" w:rsidRPr="00F252CF" w:rsidRDefault="000627C6" w:rsidP="000627C6">
      <w:pPr>
        <w:spacing w:after="0"/>
        <w:rPr>
          <w:rFonts w:eastAsia="Times New Roman" w:cstheme="minorHAnsi"/>
          <w:b/>
        </w:rPr>
      </w:pPr>
    </w:p>
    <w:p w14:paraId="5DB1B44D" w14:textId="6AA5887D" w:rsidR="000627C6" w:rsidRDefault="000627C6" w:rsidP="000627C6">
      <w:pPr>
        <w:jc w:val="both"/>
        <w:rPr>
          <w:rFonts w:eastAsia="Times New Roman" w:cstheme="minorHAnsi"/>
          <w:bCs/>
        </w:rPr>
      </w:pPr>
      <w:r w:rsidRPr="00F252CF">
        <w:rPr>
          <w:rFonts w:eastAsia="Times New Roman" w:cstheme="minorHAnsi"/>
          <w:b/>
        </w:rPr>
        <w:t xml:space="preserve">Norises vieta: </w:t>
      </w:r>
      <w:r w:rsidR="00FD2D06" w:rsidRPr="00DC27DF">
        <w:rPr>
          <w:rFonts w:eastAsia="Times New Roman" w:cstheme="minorHAnsi"/>
          <w:bCs/>
        </w:rPr>
        <w:t xml:space="preserve">SMC </w:t>
      </w:r>
      <w:proofErr w:type="spellStart"/>
      <w:r w:rsidR="00FD2D06" w:rsidRPr="00DC27DF">
        <w:rPr>
          <w:rFonts w:eastAsia="Times New Roman" w:cstheme="minorHAnsi"/>
          <w:bCs/>
        </w:rPr>
        <w:t>Automation</w:t>
      </w:r>
      <w:proofErr w:type="spellEnd"/>
      <w:r w:rsidR="00FD2D06" w:rsidRPr="00DC27DF">
        <w:rPr>
          <w:rFonts w:eastAsia="Times New Roman" w:cstheme="minorHAnsi"/>
          <w:bCs/>
        </w:rPr>
        <w:t>, SIA, Dzelzavas iela 117. Rīga, LV-1021</w:t>
      </w:r>
    </w:p>
    <w:p w14:paraId="072512FA" w14:textId="0ACE4AB3" w:rsidR="000627C6" w:rsidRPr="00F252CF" w:rsidRDefault="000627C6" w:rsidP="000627C6">
      <w:pPr>
        <w:spacing w:after="0"/>
        <w:jc w:val="both"/>
        <w:rPr>
          <w:rFonts w:eastAsia="Times New Roman" w:cstheme="minorHAnsi"/>
          <w:bCs/>
          <w:color w:val="0070C0"/>
        </w:rPr>
      </w:pPr>
      <w:r w:rsidRPr="00F252CF">
        <w:rPr>
          <w:rFonts w:eastAsia="Times New Roman" w:cstheme="minorHAnsi"/>
          <w:b/>
        </w:rPr>
        <w:t xml:space="preserve">Programmas dalībnieki: </w:t>
      </w:r>
      <w:r w:rsidR="00DC27DF" w:rsidRPr="00DC27DF">
        <w:rPr>
          <w:rFonts w:eastAsia="Times New Roman" w:cstheme="minorHAnsi"/>
          <w:bCs/>
        </w:rPr>
        <w:t xml:space="preserve">profesionālās </w:t>
      </w:r>
      <w:r w:rsidR="00DC27DF">
        <w:rPr>
          <w:rFonts w:eastAsia="Times New Roman" w:cstheme="minorHAnsi"/>
          <w:bCs/>
        </w:rPr>
        <w:t xml:space="preserve">vidējās </w:t>
      </w:r>
      <w:r w:rsidR="00DC27DF" w:rsidRPr="00DC27DF">
        <w:rPr>
          <w:rFonts w:eastAsia="Times New Roman" w:cstheme="minorHAnsi"/>
          <w:bCs/>
        </w:rPr>
        <w:t>izglītības programmas “</w:t>
      </w:r>
      <w:proofErr w:type="spellStart"/>
      <w:r w:rsidR="00DC27DF" w:rsidRPr="00DC27DF">
        <w:rPr>
          <w:rFonts w:eastAsia="Times New Roman" w:cstheme="minorHAnsi"/>
          <w:bCs/>
        </w:rPr>
        <w:t>Mehatronika</w:t>
      </w:r>
      <w:proofErr w:type="spellEnd"/>
      <w:r w:rsidR="00DC27DF" w:rsidRPr="00DC27DF">
        <w:rPr>
          <w:rFonts w:eastAsia="Times New Roman" w:cstheme="minorHAnsi"/>
          <w:bCs/>
        </w:rPr>
        <w:t>” moduļu “Hidraulisku un pneimatisku mezglu apkope un remonts”</w:t>
      </w:r>
      <w:r w:rsidR="00D17A75">
        <w:rPr>
          <w:rFonts w:eastAsia="Times New Roman" w:cstheme="minorHAnsi"/>
          <w:bCs/>
        </w:rPr>
        <w:t>,</w:t>
      </w:r>
      <w:r w:rsidR="00DC27DF" w:rsidRPr="00DC27DF">
        <w:rPr>
          <w:rFonts w:eastAsia="Times New Roman" w:cstheme="minorHAnsi"/>
          <w:bCs/>
        </w:rPr>
        <w:t xml:space="preserve"> “Programmējamo loģisko kontrolleru programmēšanas pamati”</w:t>
      </w:r>
      <w:r w:rsidR="00D17A75">
        <w:rPr>
          <w:rFonts w:eastAsia="Times New Roman" w:cstheme="minorHAnsi"/>
          <w:bCs/>
        </w:rPr>
        <w:t xml:space="preserve"> un “</w:t>
      </w:r>
      <w:r w:rsidR="00D17A75" w:rsidRPr="00D17A75">
        <w:rPr>
          <w:rFonts w:eastAsia="Times New Roman" w:cstheme="minorHAnsi"/>
          <w:bCs/>
        </w:rPr>
        <w:t>Inovatīvo tehnoloģiju lietojums ražošanā</w:t>
      </w:r>
      <w:r w:rsidR="00D17A75">
        <w:rPr>
          <w:rFonts w:eastAsia="Times New Roman" w:cstheme="minorHAnsi"/>
          <w:bCs/>
        </w:rPr>
        <w:t>”</w:t>
      </w:r>
      <w:r w:rsidR="00DC27DF" w:rsidRPr="00DC27DF">
        <w:rPr>
          <w:rFonts w:eastAsia="Times New Roman" w:cstheme="minorHAnsi"/>
          <w:bCs/>
        </w:rPr>
        <w:t xml:space="preserve"> pedagogi</w:t>
      </w:r>
    </w:p>
    <w:p w14:paraId="3455C83A" w14:textId="77777777" w:rsidR="000627C6" w:rsidRPr="00F252CF" w:rsidRDefault="000627C6" w:rsidP="000627C6">
      <w:pPr>
        <w:spacing w:after="0"/>
        <w:rPr>
          <w:rFonts w:eastAsia="Times New Roman" w:cstheme="minorHAnsi"/>
          <w:bCs/>
        </w:rPr>
      </w:pPr>
    </w:p>
    <w:p w14:paraId="59EF36E1" w14:textId="6AE3F757" w:rsidR="000627C6" w:rsidRPr="00F252CF" w:rsidRDefault="000627C6" w:rsidP="000627C6">
      <w:pPr>
        <w:spacing w:after="0"/>
        <w:jc w:val="both"/>
        <w:rPr>
          <w:rFonts w:cstheme="minorHAnsi"/>
          <w:shd w:val="clear" w:color="auto" w:fill="FFFFFF"/>
        </w:rPr>
      </w:pPr>
      <w:r w:rsidRPr="00F252CF">
        <w:rPr>
          <w:rFonts w:eastAsia="Times New Roman" w:cstheme="minorHAnsi"/>
          <w:b/>
        </w:rPr>
        <w:t>Programmas mērķis</w:t>
      </w:r>
      <w:r w:rsidRPr="00F252CF">
        <w:rPr>
          <w:rFonts w:eastAsia="Times New Roman" w:cstheme="minorHAnsi"/>
          <w:bCs/>
        </w:rPr>
        <w:t xml:space="preserve">: </w:t>
      </w:r>
      <w:r w:rsidR="0063281A" w:rsidRPr="0063281A">
        <w:rPr>
          <w:rFonts w:eastAsia="Times New Roman" w:cstheme="minorHAnsi"/>
          <w:bCs/>
        </w:rPr>
        <w:t xml:space="preserve">Pilnveidot pedagogu profesionālo kompetenci inovatīvu tehnoloģiju, tai skaitā pneimatikas, </w:t>
      </w:r>
      <w:proofErr w:type="spellStart"/>
      <w:r w:rsidR="0063281A" w:rsidRPr="0063281A">
        <w:rPr>
          <w:rFonts w:eastAsia="Times New Roman" w:cstheme="minorHAnsi"/>
          <w:bCs/>
        </w:rPr>
        <w:t>elektropneimatikas</w:t>
      </w:r>
      <w:proofErr w:type="spellEnd"/>
      <w:r w:rsidR="0063281A" w:rsidRPr="0063281A">
        <w:rPr>
          <w:rFonts w:eastAsia="Times New Roman" w:cstheme="minorHAnsi"/>
          <w:bCs/>
        </w:rPr>
        <w:t xml:space="preserve">, vakuuma un PLC risinājumu, izmantošanā un integrēšanā mācību procesā, lai sekmētu izglītojamo praktisko prasmju attīstību un atbilstību darba tirgus prasībām </w:t>
      </w:r>
      <w:proofErr w:type="spellStart"/>
      <w:r w:rsidR="0063281A" w:rsidRPr="0063281A">
        <w:rPr>
          <w:rFonts w:eastAsia="Times New Roman" w:cstheme="minorHAnsi"/>
          <w:bCs/>
        </w:rPr>
        <w:t>mehatronikas</w:t>
      </w:r>
      <w:proofErr w:type="spellEnd"/>
      <w:r w:rsidR="0063281A" w:rsidRPr="0063281A">
        <w:rPr>
          <w:rFonts w:eastAsia="Times New Roman" w:cstheme="minorHAnsi"/>
          <w:bCs/>
        </w:rPr>
        <w:t xml:space="preserve"> un automatizācijas nozarē.</w:t>
      </w:r>
    </w:p>
    <w:p w14:paraId="49193F76" w14:textId="77777777" w:rsidR="000627C6" w:rsidRPr="00F252CF" w:rsidRDefault="000627C6" w:rsidP="000627C6">
      <w:pPr>
        <w:spacing w:after="0"/>
        <w:jc w:val="both"/>
        <w:rPr>
          <w:rFonts w:cstheme="minorHAnsi"/>
          <w:shd w:val="clear" w:color="auto" w:fill="FFFFFF"/>
        </w:rPr>
      </w:pPr>
    </w:p>
    <w:p w14:paraId="68A47705" w14:textId="622C7A0B" w:rsidR="000627C6" w:rsidRPr="00796062" w:rsidRDefault="000627C6" w:rsidP="000627C6">
      <w:pPr>
        <w:spacing w:after="0"/>
        <w:rPr>
          <w:rFonts w:eastAsia="Times New Roman" w:cstheme="minorHAnsi"/>
          <w:b/>
        </w:rPr>
      </w:pPr>
      <w:r w:rsidRPr="00F252CF">
        <w:rPr>
          <w:rFonts w:eastAsia="Times New Roman" w:cstheme="minorHAnsi"/>
          <w:b/>
        </w:rPr>
        <w:t>Pirmā diena</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5386"/>
        <w:gridCol w:w="1701"/>
      </w:tblGrid>
      <w:tr w:rsidR="000627C6" w:rsidRPr="00F252CF" w14:paraId="67E5192F" w14:textId="77777777" w:rsidTr="0056679B">
        <w:trPr>
          <w:trHeight w:val="478"/>
        </w:trPr>
        <w:tc>
          <w:tcPr>
            <w:tcW w:w="1560" w:type="dxa"/>
            <w:shd w:val="clear" w:color="auto" w:fill="FFFFFF"/>
            <w:vAlign w:val="center"/>
          </w:tcPr>
          <w:p w14:paraId="0876DCE7" w14:textId="77777777" w:rsidR="000627C6" w:rsidRPr="00F252CF" w:rsidRDefault="000627C6" w:rsidP="0056679B">
            <w:pPr>
              <w:spacing w:after="0" w:line="240" w:lineRule="auto"/>
              <w:jc w:val="center"/>
              <w:rPr>
                <w:rFonts w:eastAsia="Times New Roman" w:cstheme="minorHAnsi"/>
                <w:b/>
                <w:bCs/>
              </w:rPr>
            </w:pPr>
            <w:r w:rsidRPr="00F252CF">
              <w:rPr>
                <w:rFonts w:eastAsia="Times New Roman" w:cstheme="minorHAnsi"/>
                <w:b/>
                <w:bCs/>
              </w:rPr>
              <w:t>Laiks</w:t>
            </w:r>
          </w:p>
        </w:tc>
        <w:tc>
          <w:tcPr>
            <w:tcW w:w="5386" w:type="dxa"/>
            <w:shd w:val="clear" w:color="auto" w:fill="FFFFFF"/>
            <w:vAlign w:val="center"/>
          </w:tcPr>
          <w:p w14:paraId="5305347A" w14:textId="77777777" w:rsidR="000627C6" w:rsidRPr="00F252CF" w:rsidRDefault="000627C6" w:rsidP="0056679B">
            <w:pPr>
              <w:spacing w:after="0" w:line="240" w:lineRule="auto"/>
              <w:jc w:val="center"/>
              <w:rPr>
                <w:rFonts w:eastAsia="Times New Roman" w:cstheme="minorHAnsi"/>
                <w:b/>
                <w:bCs/>
              </w:rPr>
            </w:pPr>
            <w:r w:rsidRPr="00F252CF">
              <w:rPr>
                <w:rFonts w:eastAsia="Times New Roman" w:cstheme="minorHAnsi"/>
                <w:b/>
                <w:bCs/>
              </w:rPr>
              <w:t>Tēma</w:t>
            </w:r>
          </w:p>
        </w:tc>
        <w:tc>
          <w:tcPr>
            <w:tcW w:w="1701" w:type="dxa"/>
            <w:shd w:val="clear" w:color="auto" w:fill="FFFFFF"/>
            <w:vAlign w:val="center"/>
          </w:tcPr>
          <w:p w14:paraId="09BB0CC2" w14:textId="77777777" w:rsidR="000627C6" w:rsidRPr="00F252CF" w:rsidRDefault="000627C6" w:rsidP="0056679B">
            <w:pPr>
              <w:spacing w:after="0" w:line="240" w:lineRule="auto"/>
              <w:jc w:val="center"/>
              <w:rPr>
                <w:rFonts w:eastAsia="Times New Roman" w:cstheme="minorHAnsi"/>
                <w:b/>
                <w:bCs/>
              </w:rPr>
            </w:pPr>
            <w:r w:rsidRPr="00F252CF">
              <w:rPr>
                <w:rFonts w:eastAsia="Times New Roman" w:cstheme="minorHAnsi"/>
                <w:b/>
                <w:bCs/>
              </w:rPr>
              <w:t>Pasniedzējs</w:t>
            </w:r>
          </w:p>
        </w:tc>
      </w:tr>
      <w:tr w:rsidR="000D45CA" w:rsidRPr="00F252CF" w14:paraId="340BC4BB" w14:textId="77777777" w:rsidTr="000627C6">
        <w:trPr>
          <w:trHeight w:val="449"/>
        </w:trPr>
        <w:tc>
          <w:tcPr>
            <w:tcW w:w="1560" w:type="dxa"/>
            <w:shd w:val="clear" w:color="auto" w:fill="FFFFFF"/>
          </w:tcPr>
          <w:p w14:paraId="5B040E71" w14:textId="01D4B460" w:rsidR="000D45CA" w:rsidRPr="00F252CF" w:rsidRDefault="000D45CA" w:rsidP="00F64537">
            <w:pPr>
              <w:spacing w:after="0"/>
              <w:rPr>
                <w:rFonts w:eastAsia="Times New Roman" w:cstheme="minorHAnsi"/>
              </w:rPr>
            </w:pPr>
            <w:r>
              <w:rPr>
                <w:rFonts w:eastAsia="Times New Roman" w:cstheme="minorHAnsi"/>
              </w:rPr>
              <w:t>9.</w:t>
            </w:r>
            <w:r w:rsidR="00782852">
              <w:rPr>
                <w:rFonts w:eastAsia="Times New Roman" w:cstheme="minorHAnsi"/>
              </w:rPr>
              <w:t>00</w:t>
            </w:r>
            <w:r>
              <w:rPr>
                <w:rFonts w:eastAsia="Times New Roman" w:cstheme="minorHAnsi"/>
              </w:rPr>
              <w:t>-</w:t>
            </w:r>
            <w:r w:rsidR="00782852">
              <w:rPr>
                <w:rFonts w:eastAsia="Times New Roman" w:cstheme="minorHAnsi"/>
              </w:rPr>
              <w:t>9</w:t>
            </w:r>
            <w:r>
              <w:rPr>
                <w:rFonts w:eastAsia="Times New Roman" w:cstheme="minorHAnsi"/>
              </w:rPr>
              <w:t>.</w:t>
            </w:r>
            <w:r w:rsidR="00782852">
              <w:rPr>
                <w:rFonts w:eastAsia="Times New Roman" w:cstheme="minorHAnsi"/>
              </w:rPr>
              <w:t>45</w:t>
            </w:r>
          </w:p>
        </w:tc>
        <w:tc>
          <w:tcPr>
            <w:tcW w:w="5386" w:type="dxa"/>
            <w:shd w:val="clear" w:color="auto" w:fill="FFFFFF"/>
          </w:tcPr>
          <w:p w14:paraId="45AAF43F" w14:textId="0E692E3F" w:rsidR="000D45CA" w:rsidRPr="00F252CF" w:rsidRDefault="00D17A75" w:rsidP="00F64537">
            <w:pPr>
              <w:spacing w:after="0"/>
              <w:rPr>
                <w:rFonts w:eastAsia="Times New Roman" w:cstheme="minorHAnsi"/>
              </w:rPr>
            </w:pPr>
            <w:r w:rsidRPr="00D17A75">
              <w:rPr>
                <w:rFonts w:eastAsia="Times New Roman" w:cstheme="minorHAnsi"/>
              </w:rPr>
              <w:t>Ieskats uzņēmuma darbībā un darba drošības noteikumi.</w:t>
            </w:r>
          </w:p>
        </w:tc>
        <w:tc>
          <w:tcPr>
            <w:tcW w:w="1701" w:type="dxa"/>
            <w:shd w:val="clear" w:color="auto" w:fill="FFFFFF"/>
          </w:tcPr>
          <w:p w14:paraId="4A68DDA4" w14:textId="476329B0" w:rsidR="000D45CA" w:rsidRPr="00F252CF" w:rsidRDefault="0063281A" w:rsidP="00F64537">
            <w:pPr>
              <w:spacing w:after="0"/>
              <w:rPr>
                <w:rFonts w:eastAsia="Times New Roman" w:cstheme="minorHAnsi"/>
              </w:rPr>
            </w:pPr>
            <w:r w:rsidRPr="001645DA">
              <w:rPr>
                <w:rFonts w:ascii="Calibri" w:eastAsia="Calibri" w:hAnsi="Calibri" w:cs="Calibri"/>
              </w:rPr>
              <w:t xml:space="preserve">Rihards </w:t>
            </w:r>
            <w:proofErr w:type="spellStart"/>
            <w:r w:rsidRPr="001645DA">
              <w:rPr>
                <w:rFonts w:ascii="Calibri" w:eastAsia="Calibri" w:hAnsi="Calibri" w:cs="Calibri"/>
              </w:rPr>
              <w:t>Tarvids</w:t>
            </w:r>
            <w:proofErr w:type="spellEnd"/>
            <w:r>
              <w:rPr>
                <w:rFonts w:ascii="Calibri" w:eastAsia="Calibri" w:hAnsi="Calibri" w:cs="Calibri"/>
              </w:rPr>
              <w:t xml:space="preserve">, </w:t>
            </w:r>
            <w:r w:rsidRPr="0063281A">
              <w:rPr>
                <w:rFonts w:ascii="Calibri" w:eastAsia="Calibri" w:hAnsi="Calibri" w:cs="Calibri"/>
                <w:sz w:val="16"/>
                <w:szCs w:val="16"/>
              </w:rPr>
              <w:t xml:space="preserve">SMC </w:t>
            </w:r>
            <w:proofErr w:type="spellStart"/>
            <w:r w:rsidRPr="0063281A">
              <w:rPr>
                <w:rFonts w:ascii="Calibri" w:eastAsia="Calibri" w:hAnsi="Calibri" w:cs="Calibri"/>
                <w:sz w:val="16"/>
                <w:szCs w:val="16"/>
              </w:rPr>
              <w:t>Automation</w:t>
            </w:r>
            <w:proofErr w:type="spellEnd"/>
            <w:r w:rsidRPr="0063281A">
              <w:rPr>
                <w:rFonts w:ascii="Calibri" w:eastAsia="Calibri" w:hAnsi="Calibri" w:cs="Calibri"/>
                <w:sz w:val="16"/>
                <w:szCs w:val="16"/>
              </w:rPr>
              <w:t xml:space="preserve"> SIA, Ražošanas vadītājs / </w:t>
            </w:r>
            <w:proofErr w:type="spellStart"/>
            <w:r w:rsidRPr="0063281A">
              <w:rPr>
                <w:rFonts w:ascii="Calibri" w:eastAsia="Calibri" w:hAnsi="Calibri" w:cs="Calibri"/>
                <w:i/>
                <w:iCs/>
                <w:sz w:val="16"/>
                <w:szCs w:val="16"/>
              </w:rPr>
              <w:t>Production</w:t>
            </w:r>
            <w:proofErr w:type="spellEnd"/>
            <w:r w:rsidRPr="0063281A">
              <w:rPr>
                <w:rFonts w:ascii="Calibri" w:eastAsia="Calibri" w:hAnsi="Calibri" w:cs="Calibri"/>
                <w:i/>
                <w:iCs/>
                <w:sz w:val="16"/>
                <w:szCs w:val="16"/>
              </w:rPr>
              <w:t xml:space="preserve"> </w:t>
            </w:r>
            <w:proofErr w:type="spellStart"/>
            <w:r w:rsidRPr="0063281A">
              <w:rPr>
                <w:rFonts w:ascii="Calibri" w:eastAsia="Calibri" w:hAnsi="Calibri" w:cs="Calibri"/>
                <w:i/>
                <w:iCs/>
                <w:sz w:val="16"/>
                <w:szCs w:val="16"/>
              </w:rPr>
              <w:t>Manager</w:t>
            </w:r>
            <w:proofErr w:type="spellEnd"/>
            <w:r w:rsidRPr="0063281A">
              <w:rPr>
                <w:rFonts w:ascii="Calibri" w:eastAsia="Calibri" w:hAnsi="Calibri" w:cs="Calibri"/>
                <w:i/>
                <w:iCs/>
                <w:sz w:val="16"/>
                <w:szCs w:val="16"/>
              </w:rPr>
              <w:t xml:space="preserve"> BSC</w:t>
            </w:r>
          </w:p>
        </w:tc>
      </w:tr>
      <w:tr w:rsidR="000627C6" w:rsidRPr="00F252CF" w14:paraId="70029DC9" w14:textId="77777777" w:rsidTr="000627C6">
        <w:trPr>
          <w:trHeight w:val="658"/>
        </w:trPr>
        <w:tc>
          <w:tcPr>
            <w:tcW w:w="1560" w:type="dxa"/>
            <w:shd w:val="clear" w:color="auto" w:fill="FFFFFF"/>
          </w:tcPr>
          <w:p w14:paraId="23412633" w14:textId="4BA09EE1" w:rsidR="000627C6" w:rsidRPr="00F252CF" w:rsidRDefault="00782852" w:rsidP="00F64537">
            <w:pPr>
              <w:spacing w:after="0"/>
              <w:rPr>
                <w:rFonts w:eastAsia="Times New Roman" w:cstheme="minorHAnsi"/>
              </w:rPr>
            </w:pPr>
            <w:r>
              <w:rPr>
                <w:rFonts w:eastAsia="Times New Roman" w:cstheme="minorHAnsi"/>
              </w:rPr>
              <w:t>9</w:t>
            </w:r>
            <w:r w:rsidR="00FD2D06">
              <w:rPr>
                <w:rFonts w:eastAsia="Times New Roman" w:cstheme="minorHAnsi"/>
              </w:rPr>
              <w:t>.</w:t>
            </w:r>
            <w:r>
              <w:rPr>
                <w:rFonts w:eastAsia="Times New Roman" w:cstheme="minorHAnsi"/>
              </w:rPr>
              <w:t>45</w:t>
            </w:r>
            <w:r w:rsidR="00FD2D06">
              <w:rPr>
                <w:rFonts w:eastAsia="Times New Roman" w:cstheme="minorHAnsi"/>
              </w:rPr>
              <w:t>-</w:t>
            </w:r>
            <w:r w:rsidR="00EE644A">
              <w:rPr>
                <w:rFonts w:eastAsia="Times New Roman" w:cstheme="minorHAnsi"/>
              </w:rPr>
              <w:t>12.</w:t>
            </w:r>
            <w:r>
              <w:rPr>
                <w:rFonts w:eastAsia="Times New Roman" w:cstheme="minorHAnsi"/>
              </w:rPr>
              <w:t>00</w:t>
            </w:r>
          </w:p>
        </w:tc>
        <w:tc>
          <w:tcPr>
            <w:tcW w:w="5386" w:type="dxa"/>
            <w:shd w:val="clear" w:color="auto" w:fill="FFFFFF"/>
          </w:tcPr>
          <w:p w14:paraId="4D8843B8" w14:textId="77777777" w:rsidR="00D17A75" w:rsidRPr="00D828E2" w:rsidRDefault="00D17A75" w:rsidP="00D17A75">
            <w:pPr>
              <w:spacing w:after="0" w:line="240" w:lineRule="auto"/>
              <w:rPr>
                <w:rFonts w:ascii="Calibri" w:eastAsia="Calibri" w:hAnsi="Calibri" w:cs="Calibri"/>
              </w:rPr>
            </w:pPr>
            <w:r w:rsidRPr="00D828E2">
              <w:rPr>
                <w:rFonts w:ascii="Calibri" w:eastAsia="Calibri" w:hAnsi="Calibri" w:cs="Calibri"/>
              </w:rPr>
              <w:t>Pneimatika:</w:t>
            </w:r>
          </w:p>
          <w:p w14:paraId="7F9ABCC9" w14:textId="6378F4C8" w:rsidR="00D17A75" w:rsidRPr="00D828E2" w:rsidRDefault="00D17A75" w:rsidP="00D17A75">
            <w:pPr>
              <w:pStyle w:val="ListParagraph"/>
              <w:numPr>
                <w:ilvl w:val="0"/>
                <w:numId w:val="3"/>
              </w:numPr>
              <w:spacing w:after="0" w:line="240" w:lineRule="auto"/>
              <w:rPr>
                <w:rFonts w:ascii="Calibri" w:eastAsia="Calibri" w:hAnsi="Calibri" w:cs="Calibri"/>
              </w:rPr>
            </w:pPr>
            <w:r w:rsidRPr="00D828E2">
              <w:rPr>
                <w:rFonts w:ascii="Calibri" w:eastAsia="Calibri" w:hAnsi="Calibri" w:cs="Calibri"/>
              </w:rPr>
              <w:t>Pneimatisko shēmu diagrammās lietotie simboli</w:t>
            </w:r>
            <w:r>
              <w:rPr>
                <w:rFonts w:ascii="Calibri" w:eastAsia="Calibri" w:hAnsi="Calibri" w:cs="Calibri"/>
              </w:rPr>
              <w:t>;</w:t>
            </w:r>
          </w:p>
          <w:p w14:paraId="6E496E24" w14:textId="4C621958" w:rsidR="00D17A75" w:rsidRPr="00D828E2" w:rsidRDefault="00D17A75" w:rsidP="00D17A75">
            <w:pPr>
              <w:pStyle w:val="ListParagraph"/>
              <w:numPr>
                <w:ilvl w:val="0"/>
                <w:numId w:val="3"/>
              </w:numPr>
              <w:spacing w:after="0" w:line="240" w:lineRule="auto"/>
              <w:rPr>
                <w:rFonts w:ascii="Calibri" w:eastAsia="Calibri" w:hAnsi="Calibri" w:cs="Calibri"/>
              </w:rPr>
            </w:pPr>
            <w:r w:rsidRPr="00D828E2">
              <w:rPr>
                <w:rFonts w:ascii="Calibri" w:eastAsia="Calibri" w:hAnsi="Calibri" w:cs="Calibri"/>
              </w:rPr>
              <w:t>Pneimatisko shēmu zīmēšanas pamatprincipi</w:t>
            </w:r>
            <w:r>
              <w:rPr>
                <w:rFonts w:ascii="Calibri" w:eastAsia="Calibri" w:hAnsi="Calibri" w:cs="Calibri"/>
              </w:rPr>
              <w:t>;</w:t>
            </w:r>
          </w:p>
          <w:p w14:paraId="30298953" w14:textId="5E0A1604" w:rsidR="00D17A75" w:rsidRPr="00D17A75" w:rsidRDefault="00D17A75" w:rsidP="00D17A75">
            <w:pPr>
              <w:pStyle w:val="ListParagraph"/>
              <w:numPr>
                <w:ilvl w:val="0"/>
                <w:numId w:val="3"/>
              </w:numPr>
              <w:spacing w:after="0" w:line="240" w:lineRule="auto"/>
              <w:rPr>
                <w:rFonts w:eastAsia="Times New Roman" w:cstheme="minorHAnsi"/>
              </w:rPr>
            </w:pPr>
            <w:r w:rsidRPr="00D828E2">
              <w:rPr>
                <w:rFonts w:ascii="Calibri" w:eastAsia="Calibri" w:hAnsi="Calibri" w:cs="Calibri"/>
              </w:rPr>
              <w:t>Funkciju un darbības soļu diagrammas</w:t>
            </w:r>
            <w:r>
              <w:rPr>
                <w:rFonts w:ascii="Calibri" w:eastAsia="Calibri" w:hAnsi="Calibri" w:cs="Calibri"/>
              </w:rPr>
              <w:t>;</w:t>
            </w:r>
          </w:p>
          <w:p w14:paraId="5F7015E5" w14:textId="3F40B341" w:rsidR="000627C6" w:rsidRPr="00F252CF" w:rsidRDefault="00D17A75" w:rsidP="00D17A75">
            <w:pPr>
              <w:pStyle w:val="ListParagraph"/>
              <w:numPr>
                <w:ilvl w:val="0"/>
                <w:numId w:val="3"/>
              </w:numPr>
              <w:spacing w:after="0" w:line="240" w:lineRule="auto"/>
              <w:rPr>
                <w:rFonts w:eastAsia="Times New Roman" w:cstheme="minorHAnsi"/>
              </w:rPr>
            </w:pPr>
            <w:r w:rsidRPr="00D828E2">
              <w:rPr>
                <w:rFonts w:ascii="Calibri" w:eastAsia="Calibri" w:hAnsi="Calibri" w:cs="Calibri"/>
              </w:rPr>
              <w:t>Pamata pneimatisko shēmu piemēri.</w:t>
            </w:r>
          </w:p>
        </w:tc>
        <w:tc>
          <w:tcPr>
            <w:tcW w:w="1701" w:type="dxa"/>
            <w:shd w:val="clear" w:color="auto" w:fill="FFFFFF"/>
          </w:tcPr>
          <w:p w14:paraId="57AF0293" w14:textId="5C1606D4" w:rsidR="000627C6" w:rsidRPr="00F252CF" w:rsidRDefault="0063281A" w:rsidP="00F64537">
            <w:pPr>
              <w:spacing w:after="0"/>
              <w:rPr>
                <w:rFonts w:eastAsia="Times New Roman" w:cstheme="minorHAnsi"/>
              </w:rPr>
            </w:pPr>
            <w:r w:rsidRPr="001645DA">
              <w:rPr>
                <w:rFonts w:ascii="Calibri" w:eastAsia="Calibri" w:hAnsi="Calibri" w:cs="Calibri"/>
              </w:rPr>
              <w:t xml:space="preserve">Ellen </w:t>
            </w:r>
            <w:proofErr w:type="spellStart"/>
            <w:r w:rsidRPr="001645DA">
              <w:rPr>
                <w:rFonts w:ascii="Calibri" w:eastAsia="Calibri" w:hAnsi="Calibri" w:cs="Calibri"/>
              </w:rPr>
              <w:t>Parik</w:t>
            </w:r>
            <w:proofErr w:type="spellEnd"/>
            <w:r>
              <w:rPr>
                <w:rFonts w:ascii="Calibri" w:eastAsia="Calibri" w:hAnsi="Calibri" w:cs="Calibri"/>
              </w:rPr>
              <w:t xml:space="preserve"> (EN, RU) </w:t>
            </w:r>
            <w:r w:rsidRPr="00D17A75">
              <w:rPr>
                <w:rFonts w:ascii="Calibri" w:eastAsia="Calibri" w:hAnsi="Calibri" w:cs="Calibri"/>
                <w:sz w:val="16"/>
                <w:szCs w:val="16"/>
              </w:rPr>
              <w:t xml:space="preserve">PNEUVERSE OÜ, Tehniskais konsultants un apmācītājs pneimatikas/automatizācijas jomas apmācībās / </w:t>
            </w:r>
            <w:proofErr w:type="spellStart"/>
            <w:r w:rsidRPr="00D17A75">
              <w:rPr>
                <w:rFonts w:ascii="Calibri" w:eastAsia="Calibri" w:hAnsi="Calibri" w:cs="Calibri"/>
                <w:i/>
                <w:iCs/>
                <w:sz w:val="16"/>
                <w:szCs w:val="16"/>
              </w:rPr>
              <w:t>Technical</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consultant</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and</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Trainer</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in</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Pneumatics</w:t>
            </w:r>
            <w:proofErr w:type="spellEnd"/>
            <w:r w:rsidRPr="00D17A75">
              <w:rPr>
                <w:rFonts w:ascii="Calibri" w:eastAsia="Calibri" w:hAnsi="Calibri" w:cs="Calibri"/>
                <w:i/>
                <w:iCs/>
                <w:sz w:val="16"/>
                <w:szCs w:val="16"/>
              </w:rPr>
              <w:t>/</w:t>
            </w:r>
            <w:proofErr w:type="spellStart"/>
            <w:r w:rsidRPr="00D17A75">
              <w:rPr>
                <w:rFonts w:ascii="Calibri" w:eastAsia="Calibri" w:hAnsi="Calibri" w:cs="Calibri"/>
                <w:i/>
                <w:iCs/>
                <w:sz w:val="16"/>
                <w:szCs w:val="16"/>
              </w:rPr>
              <w:t>Automation</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field</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trainings</w:t>
            </w:r>
            <w:proofErr w:type="spellEnd"/>
          </w:p>
        </w:tc>
      </w:tr>
      <w:tr w:rsidR="0063281A" w:rsidRPr="00F252CF" w14:paraId="463D6E5E" w14:textId="77777777" w:rsidTr="00AB5DA1">
        <w:trPr>
          <w:trHeight w:val="340"/>
        </w:trPr>
        <w:tc>
          <w:tcPr>
            <w:tcW w:w="1560" w:type="dxa"/>
            <w:shd w:val="clear" w:color="auto" w:fill="FFFFFF"/>
          </w:tcPr>
          <w:p w14:paraId="399C3997" w14:textId="689598E4" w:rsidR="0063281A" w:rsidRDefault="0063281A" w:rsidP="00F64537">
            <w:pPr>
              <w:spacing w:after="0"/>
              <w:rPr>
                <w:rFonts w:eastAsia="Times New Roman" w:cstheme="minorHAnsi"/>
              </w:rPr>
            </w:pPr>
            <w:r>
              <w:rPr>
                <w:rFonts w:eastAsia="Times New Roman" w:cstheme="minorHAnsi"/>
              </w:rPr>
              <w:t>12.00-12.30</w:t>
            </w:r>
          </w:p>
        </w:tc>
        <w:tc>
          <w:tcPr>
            <w:tcW w:w="7087" w:type="dxa"/>
            <w:gridSpan w:val="2"/>
            <w:shd w:val="clear" w:color="auto" w:fill="FFFFFF"/>
            <w:vAlign w:val="center"/>
          </w:tcPr>
          <w:p w14:paraId="501EBCCA" w14:textId="1D2C1752" w:rsidR="0063281A" w:rsidRPr="00F252CF" w:rsidRDefault="0063281A" w:rsidP="00AB5DA1">
            <w:pPr>
              <w:spacing w:after="0"/>
              <w:jc w:val="center"/>
              <w:rPr>
                <w:rFonts w:eastAsia="Times New Roman" w:cstheme="minorHAnsi"/>
              </w:rPr>
            </w:pPr>
            <w:r>
              <w:rPr>
                <w:rFonts w:eastAsia="Times New Roman" w:cstheme="minorHAnsi"/>
              </w:rPr>
              <w:t>Pusdienas</w:t>
            </w:r>
          </w:p>
        </w:tc>
      </w:tr>
      <w:tr w:rsidR="00B469C4" w:rsidRPr="00F252CF" w14:paraId="1F22EEDB" w14:textId="77777777" w:rsidTr="000627C6">
        <w:trPr>
          <w:trHeight w:val="658"/>
        </w:trPr>
        <w:tc>
          <w:tcPr>
            <w:tcW w:w="1560" w:type="dxa"/>
            <w:shd w:val="clear" w:color="auto" w:fill="FFFFFF"/>
          </w:tcPr>
          <w:p w14:paraId="20A01CBC" w14:textId="466DFB91" w:rsidR="00B469C4" w:rsidRDefault="00B469C4" w:rsidP="00F64537">
            <w:pPr>
              <w:spacing w:after="0"/>
              <w:rPr>
                <w:rFonts w:eastAsia="Times New Roman" w:cstheme="minorHAnsi"/>
              </w:rPr>
            </w:pPr>
            <w:r>
              <w:rPr>
                <w:rFonts w:eastAsia="Times New Roman" w:cstheme="minorHAnsi"/>
              </w:rPr>
              <w:t>12.</w:t>
            </w:r>
            <w:r w:rsidR="00782852">
              <w:rPr>
                <w:rFonts w:eastAsia="Times New Roman" w:cstheme="minorHAnsi"/>
              </w:rPr>
              <w:t>30</w:t>
            </w:r>
            <w:r>
              <w:rPr>
                <w:rFonts w:eastAsia="Times New Roman" w:cstheme="minorHAnsi"/>
              </w:rPr>
              <w:t>-16.</w:t>
            </w:r>
            <w:r w:rsidR="00782852">
              <w:rPr>
                <w:rFonts w:eastAsia="Times New Roman" w:cstheme="minorHAnsi"/>
              </w:rPr>
              <w:t>15</w:t>
            </w:r>
          </w:p>
        </w:tc>
        <w:tc>
          <w:tcPr>
            <w:tcW w:w="5386" w:type="dxa"/>
            <w:shd w:val="clear" w:color="auto" w:fill="FFFFFF"/>
          </w:tcPr>
          <w:p w14:paraId="021814F9" w14:textId="77777777" w:rsidR="00D17A75" w:rsidRPr="00D828E2" w:rsidRDefault="00D17A75" w:rsidP="00D17A75">
            <w:pPr>
              <w:spacing w:after="0" w:line="240" w:lineRule="auto"/>
              <w:rPr>
                <w:rFonts w:ascii="Calibri" w:eastAsia="Calibri" w:hAnsi="Calibri" w:cs="Calibri"/>
              </w:rPr>
            </w:pPr>
            <w:proofErr w:type="spellStart"/>
            <w:r w:rsidRPr="00D828E2">
              <w:rPr>
                <w:rFonts w:ascii="Calibri" w:eastAsia="Calibri" w:hAnsi="Calibri" w:cs="Calibri"/>
              </w:rPr>
              <w:t>Elektropneimatika</w:t>
            </w:r>
            <w:proofErr w:type="spellEnd"/>
            <w:r w:rsidRPr="00D828E2">
              <w:rPr>
                <w:rFonts w:ascii="Calibri" w:eastAsia="Calibri" w:hAnsi="Calibri" w:cs="Calibri"/>
              </w:rPr>
              <w:t>:</w:t>
            </w:r>
          </w:p>
          <w:p w14:paraId="70E949CE" w14:textId="2DFCB0A9" w:rsidR="00D17A75" w:rsidRPr="00D828E2" w:rsidRDefault="00D17A75" w:rsidP="00D17A75">
            <w:pPr>
              <w:pStyle w:val="ListParagraph"/>
              <w:numPr>
                <w:ilvl w:val="0"/>
                <w:numId w:val="4"/>
              </w:numPr>
              <w:spacing w:after="0" w:line="240" w:lineRule="auto"/>
              <w:rPr>
                <w:rFonts w:ascii="Calibri" w:eastAsia="Calibri" w:hAnsi="Calibri" w:cs="Calibri"/>
              </w:rPr>
            </w:pPr>
            <w:r w:rsidRPr="00D828E2">
              <w:rPr>
                <w:rFonts w:ascii="Calibri" w:eastAsia="Calibri" w:hAnsi="Calibri" w:cs="Calibri"/>
              </w:rPr>
              <w:lastRenderedPageBreak/>
              <w:t>Programmējamā loģiskā kontroliera (PLC) pamatstruktūra un darbības princips</w:t>
            </w:r>
            <w:r>
              <w:rPr>
                <w:rFonts w:ascii="Calibri" w:eastAsia="Calibri" w:hAnsi="Calibri" w:cs="Calibri"/>
              </w:rPr>
              <w:t>;</w:t>
            </w:r>
          </w:p>
          <w:p w14:paraId="26684B76" w14:textId="77777777" w:rsidR="00D17A75" w:rsidRPr="00D17A75" w:rsidRDefault="00D17A75" w:rsidP="00D17A75">
            <w:pPr>
              <w:pStyle w:val="ListParagraph"/>
              <w:numPr>
                <w:ilvl w:val="0"/>
                <w:numId w:val="4"/>
              </w:numPr>
              <w:spacing w:after="0" w:line="240" w:lineRule="auto"/>
              <w:rPr>
                <w:rFonts w:eastAsia="Times New Roman" w:cstheme="minorHAnsi"/>
              </w:rPr>
            </w:pPr>
            <w:proofErr w:type="spellStart"/>
            <w:r w:rsidRPr="00D828E2">
              <w:rPr>
                <w:rFonts w:ascii="Calibri" w:eastAsia="Calibri" w:hAnsi="Calibri" w:cs="Calibri"/>
              </w:rPr>
              <w:t>Elektropneimatiskās</w:t>
            </w:r>
            <w:proofErr w:type="spellEnd"/>
            <w:r w:rsidRPr="00D828E2">
              <w:rPr>
                <w:rFonts w:ascii="Calibri" w:eastAsia="Calibri" w:hAnsi="Calibri" w:cs="Calibri"/>
              </w:rPr>
              <w:t xml:space="preserve"> vadības sistēmas ar PLC, ņemot vērā izmantoto komponentu parametrus</w:t>
            </w:r>
            <w:r>
              <w:rPr>
                <w:rFonts w:ascii="Calibri" w:eastAsia="Calibri" w:hAnsi="Calibri" w:cs="Calibri"/>
              </w:rPr>
              <w:t>;</w:t>
            </w:r>
          </w:p>
          <w:p w14:paraId="397B0ED8" w14:textId="2F95F1C1" w:rsidR="00B469C4" w:rsidRPr="00F252CF" w:rsidRDefault="00D17A75" w:rsidP="00D17A75">
            <w:pPr>
              <w:pStyle w:val="ListParagraph"/>
              <w:numPr>
                <w:ilvl w:val="0"/>
                <w:numId w:val="4"/>
              </w:numPr>
              <w:spacing w:after="0" w:line="240" w:lineRule="auto"/>
              <w:rPr>
                <w:rFonts w:eastAsia="Times New Roman" w:cstheme="minorHAnsi"/>
              </w:rPr>
            </w:pPr>
            <w:r w:rsidRPr="00D828E2">
              <w:rPr>
                <w:rFonts w:ascii="Calibri" w:eastAsia="Calibri" w:hAnsi="Calibri" w:cs="Calibri"/>
              </w:rPr>
              <w:t xml:space="preserve">Pamata </w:t>
            </w:r>
            <w:proofErr w:type="spellStart"/>
            <w:r w:rsidRPr="00D828E2">
              <w:rPr>
                <w:rFonts w:ascii="Calibri" w:eastAsia="Calibri" w:hAnsi="Calibri" w:cs="Calibri"/>
              </w:rPr>
              <w:t>elektropneimatisko</w:t>
            </w:r>
            <w:proofErr w:type="spellEnd"/>
            <w:r w:rsidRPr="00D828E2">
              <w:rPr>
                <w:rFonts w:ascii="Calibri" w:eastAsia="Calibri" w:hAnsi="Calibri" w:cs="Calibri"/>
              </w:rPr>
              <w:t xml:space="preserve"> shēmu piemēri ar PLC un to programmēšanas paraugi.</w:t>
            </w:r>
          </w:p>
        </w:tc>
        <w:tc>
          <w:tcPr>
            <w:tcW w:w="1701" w:type="dxa"/>
            <w:shd w:val="clear" w:color="auto" w:fill="FFFFFF"/>
          </w:tcPr>
          <w:p w14:paraId="40F5574D" w14:textId="6D6BCFF6" w:rsidR="00B469C4" w:rsidRPr="00F252CF" w:rsidRDefault="00D17A75" w:rsidP="00F64537">
            <w:pPr>
              <w:spacing w:after="0"/>
              <w:rPr>
                <w:rFonts w:eastAsia="Times New Roman" w:cstheme="minorHAnsi"/>
              </w:rPr>
            </w:pPr>
            <w:r w:rsidRPr="001645DA">
              <w:rPr>
                <w:rFonts w:ascii="Calibri" w:eastAsia="Calibri" w:hAnsi="Calibri" w:cs="Calibri"/>
              </w:rPr>
              <w:lastRenderedPageBreak/>
              <w:t xml:space="preserve">Ellen </w:t>
            </w:r>
            <w:proofErr w:type="spellStart"/>
            <w:r w:rsidRPr="001645DA">
              <w:rPr>
                <w:rFonts w:ascii="Calibri" w:eastAsia="Calibri" w:hAnsi="Calibri" w:cs="Calibri"/>
              </w:rPr>
              <w:t>Parik</w:t>
            </w:r>
            <w:proofErr w:type="spellEnd"/>
            <w:r>
              <w:rPr>
                <w:rFonts w:ascii="Calibri" w:eastAsia="Calibri" w:hAnsi="Calibri" w:cs="Calibri"/>
              </w:rPr>
              <w:t xml:space="preserve"> (EN, RU) </w:t>
            </w:r>
            <w:r w:rsidRPr="00D17A75">
              <w:rPr>
                <w:rFonts w:ascii="Calibri" w:eastAsia="Calibri" w:hAnsi="Calibri" w:cs="Calibri"/>
                <w:sz w:val="16"/>
                <w:szCs w:val="16"/>
              </w:rPr>
              <w:t xml:space="preserve">PNEUVERSE OÜ, </w:t>
            </w:r>
            <w:r w:rsidRPr="00D17A75">
              <w:rPr>
                <w:rFonts w:ascii="Calibri" w:eastAsia="Calibri" w:hAnsi="Calibri" w:cs="Calibri"/>
                <w:sz w:val="16"/>
                <w:szCs w:val="16"/>
              </w:rPr>
              <w:lastRenderedPageBreak/>
              <w:t xml:space="preserve">Tehniskais konsultants un apmācītājs pneimatikas/automatizācijas jomas apmācībās / </w:t>
            </w:r>
            <w:proofErr w:type="spellStart"/>
            <w:r w:rsidRPr="00D17A75">
              <w:rPr>
                <w:rFonts w:ascii="Calibri" w:eastAsia="Calibri" w:hAnsi="Calibri" w:cs="Calibri"/>
                <w:i/>
                <w:iCs/>
                <w:sz w:val="16"/>
                <w:szCs w:val="16"/>
              </w:rPr>
              <w:t>Technical</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consultant</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and</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Trainer</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in</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Pneumatics</w:t>
            </w:r>
            <w:proofErr w:type="spellEnd"/>
            <w:r w:rsidRPr="00D17A75">
              <w:rPr>
                <w:rFonts w:ascii="Calibri" w:eastAsia="Calibri" w:hAnsi="Calibri" w:cs="Calibri"/>
                <w:i/>
                <w:iCs/>
                <w:sz w:val="16"/>
                <w:szCs w:val="16"/>
              </w:rPr>
              <w:t>/</w:t>
            </w:r>
            <w:proofErr w:type="spellStart"/>
            <w:r w:rsidRPr="00D17A75">
              <w:rPr>
                <w:rFonts w:ascii="Calibri" w:eastAsia="Calibri" w:hAnsi="Calibri" w:cs="Calibri"/>
                <w:i/>
                <w:iCs/>
                <w:sz w:val="16"/>
                <w:szCs w:val="16"/>
              </w:rPr>
              <w:t>Automation</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field</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trainings</w:t>
            </w:r>
            <w:proofErr w:type="spellEnd"/>
          </w:p>
        </w:tc>
      </w:tr>
    </w:tbl>
    <w:p w14:paraId="5C016126" w14:textId="77777777" w:rsidR="000627C6" w:rsidRDefault="000627C6" w:rsidP="000627C6">
      <w:pPr>
        <w:spacing w:after="0"/>
        <w:rPr>
          <w:rFonts w:eastAsia="Times New Roman" w:cstheme="minorHAnsi"/>
          <w:b/>
        </w:rPr>
      </w:pPr>
    </w:p>
    <w:p w14:paraId="004CA2F3" w14:textId="1DFA9024" w:rsidR="000627C6" w:rsidRPr="00F252CF" w:rsidRDefault="000627C6" w:rsidP="000627C6">
      <w:pPr>
        <w:spacing w:after="0"/>
        <w:rPr>
          <w:rFonts w:eastAsia="Times New Roman" w:cstheme="minorHAnsi"/>
          <w:b/>
        </w:rPr>
      </w:pPr>
      <w:r w:rsidRPr="00F252CF">
        <w:rPr>
          <w:rFonts w:eastAsia="Times New Roman" w:cstheme="minorHAnsi"/>
          <w:b/>
        </w:rPr>
        <w:t>Otrā diena</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5386"/>
        <w:gridCol w:w="1701"/>
      </w:tblGrid>
      <w:tr w:rsidR="000627C6" w:rsidRPr="00F252CF" w14:paraId="15543EAB" w14:textId="77777777" w:rsidTr="000627C6">
        <w:trPr>
          <w:trHeight w:val="644"/>
        </w:trPr>
        <w:tc>
          <w:tcPr>
            <w:tcW w:w="1560" w:type="dxa"/>
            <w:shd w:val="clear" w:color="auto" w:fill="FFFFFF"/>
          </w:tcPr>
          <w:p w14:paraId="1713FBF4" w14:textId="3A884619" w:rsidR="000627C6" w:rsidRPr="00F252CF" w:rsidRDefault="002559A1" w:rsidP="00F64537">
            <w:pPr>
              <w:spacing w:after="0"/>
              <w:rPr>
                <w:rFonts w:eastAsia="Times New Roman" w:cstheme="minorHAnsi"/>
              </w:rPr>
            </w:pPr>
            <w:r>
              <w:rPr>
                <w:rFonts w:eastAsia="Times New Roman" w:cstheme="minorHAnsi"/>
              </w:rPr>
              <w:t>9.00-12.00</w:t>
            </w:r>
          </w:p>
        </w:tc>
        <w:tc>
          <w:tcPr>
            <w:tcW w:w="5386" w:type="dxa"/>
            <w:shd w:val="clear" w:color="auto" w:fill="FFFFFF"/>
          </w:tcPr>
          <w:p w14:paraId="00FF0840" w14:textId="77777777" w:rsidR="00D17A75" w:rsidRPr="00A63E66" w:rsidRDefault="00D17A75" w:rsidP="00D17A75">
            <w:pPr>
              <w:spacing w:after="0" w:line="240" w:lineRule="auto"/>
              <w:rPr>
                <w:rFonts w:ascii="Calibri" w:eastAsia="Calibri" w:hAnsi="Calibri" w:cs="Calibri"/>
              </w:rPr>
            </w:pPr>
            <w:r w:rsidRPr="00A63E66">
              <w:rPr>
                <w:rFonts w:ascii="Calibri" w:eastAsia="Calibri" w:hAnsi="Calibri" w:cs="Calibri"/>
              </w:rPr>
              <w:t>Vakuuma tehnoloģija:</w:t>
            </w:r>
          </w:p>
          <w:p w14:paraId="52EC32BA" w14:textId="1408E024" w:rsidR="00D17A75" w:rsidRPr="00A63E66" w:rsidRDefault="00D17A75" w:rsidP="00D17A75">
            <w:pPr>
              <w:pStyle w:val="ListParagraph"/>
              <w:numPr>
                <w:ilvl w:val="0"/>
                <w:numId w:val="5"/>
              </w:numPr>
              <w:spacing w:after="0" w:line="240" w:lineRule="auto"/>
              <w:rPr>
                <w:rFonts w:ascii="Calibri" w:eastAsia="Calibri" w:hAnsi="Calibri" w:cs="Calibri"/>
              </w:rPr>
            </w:pPr>
            <w:r w:rsidRPr="00A63E66">
              <w:rPr>
                <w:rFonts w:ascii="Calibri" w:eastAsia="Calibri" w:hAnsi="Calibri" w:cs="Calibri"/>
              </w:rPr>
              <w:t>Vakuuma sistēmu shēmās lietotie simboli</w:t>
            </w:r>
            <w:r>
              <w:rPr>
                <w:rFonts w:ascii="Calibri" w:eastAsia="Calibri" w:hAnsi="Calibri" w:cs="Calibri"/>
              </w:rPr>
              <w:t>;</w:t>
            </w:r>
          </w:p>
          <w:p w14:paraId="4A62DB3E" w14:textId="0740E0E9" w:rsidR="00D17A75" w:rsidRPr="00A63E66" w:rsidRDefault="00D17A75" w:rsidP="00D17A75">
            <w:pPr>
              <w:pStyle w:val="ListParagraph"/>
              <w:numPr>
                <w:ilvl w:val="0"/>
                <w:numId w:val="5"/>
              </w:numPr>
              <w:spacing w:after="0" w:line="240" w:lineRule="auto"/>
              <w:rPr>
                <w:rFonts w:ascii="Calibri" w:eastAsia="Calibri" w:hAnsi="Calibri" w:cs="Calibri"/>
              </w:rPr>
            </w:pPr>
            <w:r w:rsidRPr="00A63E66">
              <w:rPr>
                <w:rFonts w:ascii="Calibri" w:eastAsia="Calibri" w:hAnsi="Calibri" w:cs="Calibri"/>
              </w:rPr>
              <w:t>Raksturīgākās vakuuma sistēmu shēmas</w:t>
            </w:r>
            <w:r>
              <w:rPr>
                <w:rFonts w:ascii="Calibri" w:eastAsia="Calibri" w:hAnsi="Calibri" w:cs="Calibri"/>
              </w:rPr>
              <w:t>;</w:t>
            </w:r>
          </w:p>
          <w:p w14:paraId="4D81BE60" w14:textId="440D9DD7" w:rsidR="00D17A75" w:rsidRPr="00A63E66" w:rsidRDefault="00D17A75" w:rsidP="00D17A75">
            <w:pPr>
              <w:pStyle w:val="ListParagraph"/>
              <w:numPr>
                <w:ilvl w:val="0"/>
                <w:numId w:val="5"/>
              </w:numPr>
              <w:spacing w:after="0" w:line="240" w:lineRule="auto"/>
              <w:rPr>
                <w:rFonts w:ascii="Calibri" w:eastAsia="Calibri" w:hAnsi="Calibri" w:cs="Calibri"/>
              </w:rPr>
            </w:pPr>
            <w:r w:rsidRPr="00A63E66">
              <w:rPr>
                <w:rFonts w:ascii="Calibri" w:eastAsia="Calibri" w:hAnsi="Calibri" w:cs="Calibri"/>
              </w:rPr>
              <w:t>Komponentu izvēles principi vakuuma sistēmām</w:t>
            </w:r>
            <w:r>
              <w:rPr>
                <w:rFonts w:ascii="Calibri" w:eastAsia="Calibri" w:hAnsi="Calibri" w:cs="Calibri"/>
              </w:rPr>
              <w:t>;</w:t>
            </w:r>
          </w:p>
          <w:p w14:paraId="05715573" w14:textId="483138C9" w:rsidR="00D17A75" w:rsidRPr="00A63E66" w:rsidRDefault="00D17A75" w:rsidP="00D17A75">
            <w:pPr>
              <w:pStyle w:val="ListParagraph"/>
              <w:numPr>
                <w:ilvl w:val="0"/>
                <w:numId w:val="5"/>
              </w:numPr>
              <w:spacing w:after="0" w:line="240" w:lineRule="auto"/>
              <w:rPr>
                <w:rFonts w:ascii="Calibri" w:eastAsia="Calibri" w:hAnsi="Calibri" w:cs="Calibri"/>
              </w:rPr>
            </w:pPr>
            <w:r w:rsidRPr="00A63E66">
              <w:rPr>
                <w:rFonts w:ascii="Calibri" w:eastAsia="Calibri" w:hAnsi="Calibri" w:cs="Calibri"/>
              </w:rPr>
              <w:t>Prasības kritienu novēršanai vakuuma satvērējos</w:t>
            </w:r>
            <w:r>
              <w:rPr>
                <w:rFonts w:ascii="Calibri" w:eastAsia="Calibri" w:hAnsi="Calibri" w:cs="Calibri"/>
              </w:rPr>
              <w:t>;</w:t>
            </w:r>
          </w:p>
          <w:p w14:paraId="73517555" w14:textId="77777777" w:rsidR="00D17A75" w:rsidRPr="00D17A75" w:rsidRDefault="00D17A75" w:rsidP="00D17A75">
            <w:pPr>
              <w:pStyle w:val="ListParagraph"/>
              <w:numPr>
                <w:ilvl w:val="0"/>
                <w:numId w:val="5"/>
              </w:numPr>
              <w:spacing w:after="0" w:line="240" w:lineRule="auto"/>
              <w:rPr>
                <w:rFonts w:eastAsia="Times New Roman" w:cstheme="minorHAnsi"/>
              </w:rPr>
            </w:pPr>
            <w:proofErr w:type="spellStart"/>
            <w:r w:rsidRPr="00A63E66">
              <w:rPr>
                <w:rFonts w:ascii="Calibri" w:eastAsia="Calibri" w:hAnsi="Calibri" w:cs="Calibri"/>
              </w:rPr>
              <w:t>Bezkontakta</w:t>
            </w:r>
            <w:proofErr w:type="spellEnd"/>
            <w:r w:rsidRPr="00A63E66">
              <w:rPr>
                <w:rFonts w:ascii="Calibri" w:eastAsia="Calibri" w:hAnsi="Calibri" w:cs="Calibri"/>
              </w:rPr>
              <w:t xml:space="preserve"> satvērēju izvēles kritēriji</w:t>
            </w:r>
            <w:r>
              <w:rPr>
                <w:rFonts w:ascii="Calibri" w:eastAsia="Calibri" w:hAnsi="Calibri" w:cs="Calibri"/>
              </w:rPr>
              <w:t>;</w:t>
            </w:r>
          </w:p>
          <w:p w14:paraId="6FD1C8A7" w14:textId="6C82DC7C" w:rsidR="000627C6" w:rsidRPr="00F252CF" w:rsidRDefault="00D17A75" w:rsidP="00D17A75">
            <w:pPr>
              <w:pStyle w:val="ListParagraph"/>
              <w:numPr>
                <w:ilvl w:val="0"/>
                <w:numId w:val="5"/>
              </w:numPr>
              <w:spacing w:after="0" w:line="240" w:lineRule="auto"/>
              <w:rPr>
                <w:rFonts w:eastAsia="Times New Roman" w:cstheme="minorHAnsi"/>
              </w:rPr>
            </w:pPr>
            <w:r w:rsidRPr="00A63E66">
              <w:rPr>
                <w:rFonts w:ascii="Calibri" w:eastAsia="Calibri" w:hAnsi="Calibri" w:cs="Calibri"/>
              </w:rPr>
              <w:t>Magnētisko satvērēju izvēles kritēriji.</w:t>
            </w:r>
          </w:p>
        </w:tc>
        <w:tc>
          <w:tcPr>
            <w:tcW w:w="1701" w:type="dxa"/>
            <w:shd w:val="clear" w:color="auto" w:fill="FFFFFF"/>
          </w:tcPr>
          <w:p w14:paraId="7D5DDF80" w14:textId="7BE07816" w:rsidR="000627C6" w:rsidRPr="00F252CF" w:rsidRDefault="00D17A75" w:rsidP="00F64537">
            <w:pPr>
              <w:spacing w:after="0"/>
              <w:rPr>
                <w:rFonts w:eastAsia="Times New Roman" w:cstheme="minorHAnsi"/>
              </w:rPr>
            </w:pPr>
            <w:r w:rsidRPr="001645DA">
              <w:rPr>
                <w:rFonts w:ascii="Calibri" w:eastAsia="Calibri" w:hAnsi="Calibri" w:cs="Calibri"/>
              </w:rPr>
              <w:t xml:space="preserve">Ellen </w:t>
            </w:r>
            <w:proofErr w:type="spellStart"/>
            <w:r w:rsidRPr="001645DA">
              <w:rPr>
                <w:rFonts w:ascii="Calibri" w:eastAsia="Calibri" w:hAnsi="Calibri" w:cs="Calibri"/>
              </w:rPr>
              <w:t>Parik</w:t>
            </w:r>
            <w:proofErr w:type="spellEnd"/>
            <w:r>
              <w:rPr>
                <w:rFonts w:ascii="Calibri" w:eastAsia="Calibri" w:hAnsi="Calibri" w:cs="Calibri"/>
              </w:rPr>
              <w:t xml:space="preserve"> (EN, RU) </w:t>
            </w:r>
            <w:r w:rsidRPr="00D17A75">
              <w:rPr>
                <w:rFonts w:ascii="Calibri" w:eastAsia="Calibri" w:hAnsi="Calibri" w:cs="Calibri"/>
                <w:sz w:val="16"/>
                <w:szCs w:val="16"/>
              </w:rPr>
              <w:t xml:space="preserve">PNEUVERSE OÜ, Tehniskais konsultants un apmācītājs pneimatikas/automatizācijas jomas apmācībās / </w:t>
            </w:r>
            <w:proofErr w:type="spellStart"/>
            <w:r w:rsidRPr="00D17A75">
              <w:rPr>
                <w:rFonts w:ascii="Calibri" w:eastAsia="Calibri" w:hAnsi="Calibri" w:cs="Calibri"/>
                <w:i/>
                <w:iCs/>
                <w:sz w:val="16"/>
                <w:szCs w:val="16"/>
              </w:rPr>
              <w:t>Technical</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consultant</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and</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Trainer</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in</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Pneumatics</w:t>
            </w:r>
            <w:proofErr w:type="spellEnd"/>
            <w:r w:rsidRPr="00D17A75">
              <w:rPr>
                <w:rFonts w:ascii="Calibri" w:eastAsia="Calibri" w:hAnsi="Calibri" w:cs="Calibri"/>
                <w:i/>
                <w:iCs/>
                <w:sz w:val="16"/>
                <w:szCs w:val="16"/>
              </w:rPr>
              <w:t>/</w:t>
            </w:r>
            <w:proofErr w:type="spellStart"/>
            <w:r w:rsidRPr="00D17A75">
              <w:rPr>
                <w:rFonts w:ascii="Calibri" w:eastAsia="Calibri" w:hAnsi="Calibri" w:cs="Calibri"/>
                <w:i/>
                <w:iCs/>
                <w:sz w:val="16"/>
                <w:szCs w:val="16"/>
              </w:rPr>
              <w:t>Automation</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field</w:t>
            </w:r>
            <w:proofErr w:type="spellEnd"/>
            <w:r w:rsidRPr="00D17A75">
              <w:rPr>
                <w:rFonts w:ascii="Calibri" w:eastAsia="Calibri" w:hAnsi="Calibri" w:cs="Calibri"/>
                <w:i/>
                <w:iCs/>
                <w:sz w:val="16"/>
                <w:szCs w:val="16"/>
              </w:rPr>
              <w:t xml:space="preserve"> </w:t>
            </w:r>
            <w:proofErr w:type="spellStart"/>
            <w:r w:rsidRPr="00D17A75">
              <w:rPr>
                <w:rFonts w:ascii="Calibri" w:eastAsia="Calibri" w:hAnsi="Calibri" w:cs="Calibri"/>
                <w:i/>
                <w:iCs/>
                <w:sz w:val="16"/>
                <w:szCs w:val="16"/>
              </w:rPr>
              <w:t>trainings</w:t>
            </w:r>
            <w:proofErr w:type="spellEnd"/>
          </w:p>
        </w:tc>
      </w:tr>
      <w:tr w:rsidR="0063281A" w:rsidRPr="00F252CF" w14:paraId="5A415F75" w14:textId="77777777" w:rsidTr="00AB5DA1">
        <w:trPr>
          <w:trHeight w:val="340"/>
        </w:trPr>
        <w:tc>
          <w:tcPr>
            <w:tcW w:w="1560" w:type="dxa"/>
            <w:shd w:val="clear" w:color="auto" w:fill="FFFFFF"/>
          </w:tcPr>
          <w:p w14:paraId="5BF4E1B0" w14:textId="6318C631" w:rsidR="0063281A" w:rsidRPr="00F252CF" w:rsidRDefault="0063281A" w:rsidP="00F64537">
            <w:pPr>
              <w:spacing w:after="0"/>
              <w:rPr>
                <w:rFonts w:eastAsia="Times New Roman" w:cstheme="minorHAnsi"/>
              </w:rPr>
            </w:pPr>
            <w:r>
              <w:rPr>
                <w:rFonts w:eastAsia="Times New Roman" w:cstheme="minorHAnsi"/>
              </w:rPr>
              <w:t>12.00-12.30</w:t>
            </w:r>
          </w:p>
        </w:tc>
        <w:tc>
          <w:tcPr>
            <w:tcW w:w="7087" w:type="dxa"/>
            <w:gridSpan w:val="2"/>
            <w:shd w:val="clear" w:color="auto" w:fill="FFFFFF"/>
            <w:vAlign w:val="center"/>
          </w:tcPr>
          <w:p w14:paraId="5541D97C" w14:textId="7B1BDC9D" w:rsidR="0063281A" w:rsidRPr="00F252CF" w:rsidRDefault="0063281A" w:rsidP="00AB5DA1">
            <w:pPr>
              <w:spacing w:after="0"/>
              <w:jc w:val="center"/>
              <w:rPr>
                <w:rFonts w:eastAsia="Times New Roman" w:cstheme="minorHAnsi"/>
              </w:rPr>
            </w:pPr>
            <w:r>
              <w:rPr>
                <w:rFonts w:eastAsia="Times New Roman" w:cstheme="minorHAnsi"/>
              </w:rPr>
              <w:t>Pusdienas</w:t>
            </w:r>
          </w:p>
        </w:tc>
      </w:tr>
      <w:tr w:rsidR="00D17A75" w:rsidRPr="00F252CF" w14:paraId="4F02A7D0" w14:textId="77777777" w:rsidTr="000627C6">
        <w:tc>
          <w:tcPr>
            <w:tcW w:w="1560" w:type="dxa"/>
            <w:shd w:val="clear" w:color="auto" w:fill="FFFFFF"/>
          </w:tcPr>
          <w:p w14:paraId="18F7FD8C" w14:textId="37B541E9" w:rsidR="00D17A75" w:rsidRPr="00F252CF" w:rsidRDefault="00D17A75" w:rsidP="00F64537">
            <w:pPr>
              <w:spacing w:after="0"/>
              <w:rPr>
                <w:rFonts w:eastAsia="Times New Roman" w:cstheme="minorHAnsi"/>
              </w:rPr>
            </w:pPr>
            <w:r>
              <w:rPr>
                <w:rFonts w:eastAsia="Times New Roman" w:cstheme="minorHAnsi"/>
              </w:rPr>
              <w:t>12.30-13.15</w:t>
            </w:r>
          </w:p>
        </w:tc>
        <w:tc>
          <w:tcPr>
            <w:tcW w:w="5386" w:type="dxa"/>
            <w:shd w:val="clear" w:color="auto" w:fill="FFFFFF"/>
          </w:tcPr>
          <w:p w14:paraId="002C63CB" w14:textId="77777777" w:rsidR="00D17A75" w:rsidRDefault="00D17A75" w:rsidP="00D17A75">
            <w:pPr>
              <w:spacing w:after="0" w:line="240" w:lineRule="auto"/>
              <w:rPr>
                <w:rFonts w:ascii="Calibri" w:eastAsia="Calibri" w:hAnsi="Calibri" w:cs="Calibri"/>
              </w:rPr>
            </w:pPr>
            <w:r w:rsidRPr="005F71F4">
              <w:rPr>
                <w:rFonts w:ascii="Calibri" w:eastAsia="Calibri" w:hAnsi="Calibri" w:cs="Calibri"/>
              </w:rPr>
              <w:t>Mākslīgais intelekts</w:t>
            </w:r>
            <w:r>
              <w:rPr>
                <w:rFonts w:ascii="Calibri" w:eastAsia="Calibri" w:hAnsi="Calibri" w:cs="Calibri"/>
              </w:rPr>
              <w:t>:</w:t>
            </w:r>
          </w:p>
          <w:p w14:paraId="41FD13F9" w14:textId="77777777" w:rsidR="00D17A75" w:rsidRPr="00A63E66" w:rsidRDefault="00D17A75" w:rsidP="00D17A75">
            <w:pPr>
              <w:pStyle w:val="ListParagraph"/>
              <w:numPr>
                <w:ilvl w:val="0"/>
                <w:numId w:val="6"/>
              </w:numPr>
              <w:spacing w:after="0" w:line="240" w:lineRule="auto"/>
              <w:rPr>
                <w:rFonts w:ascii="Calibri" w:eastAsia="Calibri" w:hAnsi="Calibri" w:cs="Calibri"/>
              </w:rPr>
            </w:pPr>
            <w:r w:rsidRPr="00A63E66">
              <w:rPr>
                <w:rFonts w:ascii="Calibri" w:eastAsia="Calibri" w:hAnsi="Calibri" w:cs="Calibri"/>
              </w:rPr>
              <w:t>Izcelsme;</w:t>
            </w:r>
          </w:p>
          <w:p w14:paraId="733CB41E" w14:textId="77777777" w:rsidR="00D17A75" w:rsidRPr="00D17A75" w:rsidRDefault="00D17A75" w:rsidP="00D17A75">
            <w:pPr>
              <w:pStyle w:val="ListParagraph"/>
              <w:numPr>
                <w:ilvl w:val="0"/>
                <w:numId w:val="6"/>
              </w:numPr>
              <w:spacing w:after="0" w:line="240" w:lineRule="auto"/>
              <w:rPr>
                <w:rFonts w:eastAsia="Times New Roman" w:cstheme="minorHAnsi"/>
                <w:bCs/>
              </w:rPr>
            </w:pPr>
            <w:r w:rsidRPr="00A63E66">
              <w:rPr>
                <w:rFonts w:ascii="Calibri" w:eastAsia="Calibri" w:hAnsi="Calibri" w:cs="Calibri"/>
              </w:rPr>
              <w:t>Evolūcija;</w:t>
            </w:r>
          </w:p>
          <w:p w14:paraId="7CC6A8DD" w14:textId="36C9B54A" w:rsidR="00D17A75" w:rsidRPr="00F252CF" w:rsidRDefault="00D17A75" w:rsidP="00D17A75">
            <w:pPr>
              <w:pStyle w:val="ListParagraph"/>
              <w:numPr>
                <w:ilvl w:val="0"/>
                <w:numId w:val="6"/>
              </w:numPr>
              <w:spacing w:after="0" w:line="240" w:lineRule="auto"/>
              <w:rPr>
                <w:rFonts w:eastAsia="Times New Roman" w:cstheme="minorHAnsi"/>
                <w:bCs/>
              </w:rPr>
            </w:pPr>
            <w:r w:rsidRPr="00A63E66">
              <w:rPr>
                <w:rFonts w:ascii="Calibri" w:eastAsia="Calibri" w:hAnsi="Calibri" w:cs="Calibri"/>
              </w:rPr>
              <w:t>Pašreizējā loma rūpnieciskajos kontekstos.</w:t>
            </w:r>
          </w:p>
        </w:tc>
        <w:tc>
          <w:tcPr>
            <w:tcW w:w="1701" w:type="dxa"/>
            <w:vMerge w:val="restart"/>
            <w:shd w:val="clear" w:color="auto" w:fill="FFFFFF"/>
          </w:tcPr>
          <w:p w14:paraId="6C4931A6" w14:textId="6FD93C05" w:rsidR="00D17A75" w:rsidRPr="00F252CF" w:rsidRDefault="00D17A75" w:rsidP="00F64537">
            <w:pPr>
              <w:spacing w:after="0"/>
              <w:rPr>
                <w:rFonts w:eastAsia="Times New Roman" w:cstheme="minorHAnsi"/>
              </w:rPr>
            </w:pPr>
            <w:proofErr w:type="spellStart"/>
            <w:r w:rsidRPr="001645DA">
              <w:rPr>
                <w:rFonts w:ascii="Calibri" w:eastAsia="Calibri" w:hAnsi="Calibri" w:cs="Calibri"/>
              </w:rPr>
              <w:t>Rubén</w:t>
            </w:r>
            <w:proofErr w:type="spellEnd"/>
            <w:r w:rsidRPr="001645DA">
              <w:rPr>
                <w:rFonts w:ascii="Calibri" w:eastAsia="Calibri" w:hAnsi="Calibri" w:cs="Calibri"/>
              </w:rPr>
              <w:t xml:space="preserve"> </w:t>
            </w:r>
            <w:proofErr w:type="spellStart"/>
            <w:r w:rsidRPr="001645DA">
              <w:rPr>
                <w:rFonts w:ascii="Calibri" w:eastAsia="Calibri" w:hAnsi="Calibri" w:cs="Calibri"/>
              </w:rPr>
              <w:t>Ramos</w:t>
            </w:r>
            <w:proofErr w:type="spellEnd"/>
            <w:r>
              <w:rPr>
                <w:rFonts w:ascii="Calibri" w:eastAsia="Calibri" w:hAnsi="Calibri" w:cs="Calibri"/>
              </w:rPr>
              <w:t xml:space="preserve"> </w:t>
            </w:r>
            <w:proofErr w:type="spellStart"/>
            <w:r>
              <w:rPr>
                <w:rFonts w:ascii="Calibri" w:eastAsia="Calibri" w:hAnsi="Calibri" w:cs="Calibri"/>
              </w:rPr>
              <w:t>Manzanos</w:t>
            </w:r>
            <w:proofErr w:type="spellEnd"/>
            <w:r>
              <w:rPr>
                <w:rFonts w:ascii="Calibri" w:eastAsia="Calibri" w:hAnsi="Calibri" w:cs="Calibri"/>
              </w:rPr>
              <w:t xml:space="preserve"> (EN) </w:t>
            </w:r>
            <w:r w:rsidRPr="0063281A">
              <w:rPr>
                <w:rFonts w:ascii="Calibri" w:eastAsia="Calibri" w:hAnsi="Calibri" w:cs="Calibri"/>
                <w:sz w:val="16"/>
                <w:szCs w:val="16"/>
              </w:rPr>
              <w:t xml:space="preserve">SMC </w:t>
            </w:r>
            <w:proofErr w:type="spellStart"/>
            <w:r w:rsidRPr="0063281A">
              <w:rPr>
                <w:rFonts w:ascii="Calibri" w:eastAsia="Calibri" w:hAnsi="Calibri" w:cs="Calibri"/>
                <w:sz w:val="16"/>
                <w:szCs w:val="16"/>
              </w:rPr>
              <w:t>International</w:t>
            </w:r>
            <w:proofErr w:type="spellEnd"/>
            <w:r w:rsidRPr="0063281A">
              <w:rPr>
                <w:rFonts w:ascii="Calibri" w:eastAsia="Calibri" w:hAnsi="Calibri" w:cs="Calibri"/>
                <w:sz w:val="16"/>
                <w:szCs w:val="16"/>
              </w:rPr>
              <w:t xml:space="preserve"> </w:t>
            </w:r>
            <w:proofErr w:type="spellStart"/>
            <w:r w:rsidRPr="0063281A">
              <w:rPr>
                <w:rFonts w:ascii="Calibri" w:eastAsia="Calibri" w:hAnsi="Calibri" w:cs="Calibri"/>
                <w:sz w:val="16"/>
                <w:szCs w:val="16"/>
              </w:rPr>
              <w:t>Training</w:t>
            </w:r>
            <w:proofErr w:type="spellEnd"/>
            <w:r w:rsidRPr="0063281A">
              <w:rPr>
                <w:rFonts w:ascii="Calibri" w:eastAsia="Calibri" w:hAnsi="Calibri" w:cs="Calibri"/>
                <w:sz w:val="16"/>
                <w:szCs w:val="16"/>
              </w:rPr>
              <w:t xml:space="preserve">, Biznesa attīstītājs / </w:t>
            </w:r>
            <w:proofErr w:type="spellStart"/>
            <w:r w:rsidRPr="0063281A">
              <w:rPr>
                <w:rFonts w:ascii="Calibri" w:eastAsia="Calibri" w:hAnsi="Calibri" w:cs="Calibri"/>
                <w:i/>
                <w:iCs/>
                <w:sz w:val="16"/>
                <w:szCs w:val="16"/>
              </w:rPr>
              <w:t>Business</w:t>
            </w:r>
            <w:proofErr w:type="spellEnd"/>
            <w:r w:rsidRPr="0063281A">
              <w:rPr>
                <w:rFonts w:ascii="Calibri" w:eastAsia="Calibri" w:hAnsi="Calibri" w:cs="Calibri"/>
                <w:i/>
                <w:iCs/>
                <w:sz w:val="16"/>
                <w:szCs w:val="16"/>
              </w:rPr>
              <w:t xml:space="preserve"> </w:t>
            </w:r>
            <w:proofErr w:type="spellStart"/>
            <w:r w:rsidRPr="0063281A">
              <w:rPr>
                <w:rFonts w:ascii="Calibri" w:eastAsia="Calibri" w:hAnsi="Calibri" w:cs="Calibri"/>
                <w:i/>
                <w:iCs/>
                <w:sz w:val="16"/>
                <w:szCs w:val="16"/>
              </w:rPr>
              <w:t>Developer</w:t>
            </w:r>
            <w:proofErr w:type="spellEnd"/>
          </w:p>
        </w:tc>
      </w:tr>
      <w:tr w:rsidR="00D17A75" w:rsidRPr="00F252CF" w14:paraId="7FA5D34D" w14:textId="77777777" w:rsidTr="000627C6">
        <w:tc>
          <w:tcPr>
            <w:tcW w:w="1560" w:type="dxa"/>
            <w:shd w:val="clear" w:color="auto" w:fill="FFFFFF"/>
          </w:tcPr>
          <w:p w14:paraId="3CAD7532" w14:textId="20969B72" w:rsidR="00D17A75" w:rsidRDefault="00D17A75" w:rsidP="00F64537">
            <w:pPr>
              <w:spacing w:after="0"/>
              <w:rPr>
                <w:rFonts w:eastAsia="Times New Roman" w:cstheme="minorHAnsi"/>
              </w:rPr>
            </w:pPr>
            <w:r>
              <w:rPr>
                <w:rFonts w:eastAsia="Times New Roman" w:cstheme="minorHAnsi"/>
              </w:rPr>
              <w:t>13.15-16.15</w:t>
            </w:r>
          </w:p>
        </w:tc>
        <w:tc>
          <w:tcPr>
            <w:tcW w:w="5386" w:type="dxa"/>
            <w:shd w:val="clear" w:color="auto" w:fill="FFFFFF"/>
          </w:tcPr>
          <w:p w14:paraId="6169E9D3" w14:textId="77777777" w:rsidR="00D17A75" w:rsidRDefault="00D17A75" w:rsidP="00D17A75">
            <w:pPr>
              <w:spacing w:after="0" w:line="240" w:lineRule="auto"/>
              <w:rPr>
                <w:rFonts w:ascii="Calibri" w:eastAsia="Calibri" w:hAnsi="Calibri" w:cs="Calibri"/>
              </w:rPr>
            </w:pPr>
            <w:r>
              <w:rPr>
                <w:rFonts w:ascii="Calibri" w:eastAsia="Calibri" w:hAnsi="Calibri" w:cs="Calibri"/>
              </w:rPr>
              <w:t>Mākslīgā intelekta pielietojums industrijā (</w:t>
            </w:r>
            <w:r w:rsidRPr="00A63E66">
              <w:rPr>
                <w:rFonts w:ascii="Calibri" w:eastAsia="Calibri" w:hAnsi="Calibri" w:cs="Calibri"/>
              </w:rPr>
              <w:t>AIT-400</w:t>
            </w:r>
            <w:r w:rsidRPr="00A63E66">
              <w:rPr>
                <w:rFonts w:ascii="Calibri" w:eastAsia="Calibri" w:hAnsi="Calibri" w:cs="Calibri"/>
                <w:vertAlign w:val="superscript"/>
              </w:rPr>
              <w:t>1</w:t>
            </w:r>
            <w:r>
              <w:rPr>
                <w:rFonts w:ascii="Calibri" w:eastAsia="Calibri" w:hAnsi="Calibri" w:cs="Calibri"/>
              </w:rPr>
              <w:t>):</w:t>
            </w:r>
          </w:p>
          <w:p w14:paraId="373C3864" w14:textId="77777777" w:rsidR="00D17A75" w:rsidRPr="00A63E66" w:rsidRDefault="00D17A75" w:rsidP="00D17A75">
            <w:pPr>
              <w:pStyle w:val="ListParagraph"/>
              <w:numPr>
                <w:ilvl w:val="0"/>
                <w:numId w:val="7"/>
              </w:numPr>
              <w:spacing w:after="0" w:line="240" w:lineRule="auto"/>
              <w:rPr>
                <w:rFonts w:ascii="Calibri" w:eastAsia="Calibri" w:hAnsi="Calibri" w:cs="Calibri"/>
              </w:rPr>
            </w:pPr>
            <w:r w:rsidRPr="00A63E66">
              <w:rPr>
                <w:rFonts w:ascii="Calibri" w:eastAsia="Calibri" w:hAnsi="Calibri" w:cs="Calibri"/>
              </w:rPr>
              <w:t>Lietišķā mākslīgā intelekta principi;</w:t>
            </w:r>
          </w:p>
          <w:p w14:paraId="1C4C2E05" w14:textId="77777777" w:rsidR="00D17A75" w:rsidRPr="00A63E66" w:rsidRDefault="00D17A75" w:rsidP="00D17A75">
            <w:pPr>
              <w:pStyle w:val="ListParagraph"/>
              <w:numPr>
                <w:ilvl w:val="0"/>
                <w:numId w:val="7"/>
              </w:numPr>
              <w:spacing w:after="0" w:line="240" w:lineRule="auto"/>
              <w:rPr>
                <w:rFonts w:ascii="Calibri" w:eastAsia="Calibri" w:hAnsi="Calibri" w:cs="Calibri"/>
              </w:rPr>
            </w:pPr>
            <w:r w:rsidRPr="00A63E66">
              <w:rPr>
                <w:rFonts w:ascii="Calibri" w:eastAsia="Calibri" w:hAnsi="Calibri" w:cs="Calibri"/>
              </w:rPr>
              <w:t>Industriālo procesu optimizēšana;</w:t>
            </w:r>
          </w:p>
          <w:p w14:paraId="318E398E" w14:textId="77777777" w:rsidR="00D17A75" w:rsidRPr="00A63E66" w:rsidRDefault="00D17A75" w:rsidP="00D17A75">
            <w:pPr>
              <w:pStyle w:val="ListParagraph"/>
              <w:numPr>
                <w:ilvl w:val="0"/>
                <w:numId w:val="7"/>
              </w:numPr>
              <w:spacing w:after="0" w:line="240" w:lineRule="auto"/>
              <w:rPr>
                <w:rFonts w:ascii="Calibri" w:eastAsia="Calibri" w:hAnsi="Calibri" w:cs="Calibri"/>
              </w:rPr>
            </w:pPr>
            <w:r w:rsidRPr="00A63E66">
              <w:rPr>
                <w:rFonts w:ascii="Calibri" w:eastAsia="Calibri" w:hAnsi="Calibri" w:cs="Calibri"/>
              </w:rPr>
              <w:t>Modernu automatizācijas sistēmu vadība;</w:t>
            </w:r>
          </w:p>
          <w:p w14:paraId="3842B7DB" w14:textId="77777777" w:rsidR="00D17A75" w:rsidRPr="00A63E66" w:rsidRDefault="00D17A75" w:rsidP="00D17A75">
            <w:pPr>
              <w:pStyle w:val="ListParagraph"/>
              <w:numPr>
                <w:ilvl w:val="0"/>
                <w:numId w:val="7"/>
              </w:numPr>
              <w:spacing w:after="0" w:line="240" w:lineRule="auto"/>
              <w:rPr>
                <w:rFonts w:ascii="Calibri" w:eastAsia="Calibri" w:hAnsi="Calibri" w:cs="Calibri"/>
              </w:rPr>
            </w:pPr>
            <w:r w:rsidRPr="00A63E66">
              <w:rPr>
                <w:rFonts w:ascii="Calibri" w:eastAsia="Calibri" w:hAnsi="Calibri" w:cs="Calibri"/>
              </w:rPr>
              <w:t>Kvalitātes kontrole</w:t>
            </w:r>
            <w:r>
              <w:rPr>
                <w:rFonts w:ascii="Calibri" w:eastAsia="Calibri" w:hAnsi="Calibri" w:cs="Calibri"/>
              </w:rPr>
              <w:t>.</w:t>
            </w:r>
          </w:p>
          <w:p w14:paraId="72941A08" w14:textId="77777777" w:rsidR="00D17A75" w:rsidRDefault="00D17A75" w:rsidP="00D17A75">
            <w:pPr>
              <w:spacing w:after="0" w:line="240" w:lineRule="auto"/>
              <w:rPr>
                <w:rFonts w:ascii="Calibri" w:eastAsia="Calibri" w:hAnsi="Calibri" w:cs="Calibri"/>
              </w:rPr>
            </w:pPr>
          </w:p>
          <w:p w14:paraId="6575C093" w14:textId="36B79E11" w:rsidR="00D17A75" w:rsidRPr="005F71F4" w:rsidRDefault="00D17A75" w:rsidP="00D17A75">
            <w:pPr>
              <w:spacing w:after="0" w:line="240" w:lineRule="auto"/>
              <w:rPr>
                <w:rFonts w:ascii="Calibri" w:eastAsia="Calibri" w:hAnsi="Calibri" w:cs="Calibri"/>
              </w:rPr>
            </w:pPr>
            <w:r w:rsidRPr="00A63E66">
              <w:rPr>
                <w:rFonts w:ascii="Calibri" w:eastAsia="Calibri" w:hAnsi="Calibri" w:cs="Calibri"/>
                <w:vertAlign w:val="superscript"/>
              </w:rPr>
              <w:t>1</w:t>
            </w:r>
            <w:r>
              <w:rPr>
                <w:rFonts w:ascii="Calibri" w:eastAsia="Calibri" w:hAnsi="Calibri" w:cs="Calibri"/>
              </w:rPr>
              <w:t>AIT-400 ir v</w:t>
            </w:r>
            <w:r w:rsidRPr="00A63E66">
              <w:rPr>
                <w:rFonts w:ascii="Calibri" w:eastAsia="Calibri" w:hAnsi="Calibri" w:cs="Calibri"/>
              </w:rPr>
              <w:t>isaptveroša</w:t>
            </w:r>
            <w:r>
              <w:rPr>
                <w:rFonts w:ascii="Calibri" w:eastAsia="Calibri" w:hAnsi="Calibri" w:cs="Calibri"/>
              </w:rPr>
              <w:t xml:space="preserve"> </w:t>
            </w:r>
            <w:r w:rsidRPr="00A63E66">
              <w:rPr>
                <w:rFonts w:ascii="Calibri" w:eastAsia="Calibri" w:hAnsi="Calibri" w:cs="Calibri"/>
              </w:rPr>
              <w:t>mācību platforma rūpnieciskā mākslīgā intelekta apguvei, kas nodrošina praktisku pieredzi ar reālām iekārtām un datu analīzi reāllaikā. Tā ļauj apgūt lietišķā mākslīgā intelekta principus, optimizēt industriālos procesus un attīstīt prasmes modernu automatizācijas sistēmu vadībā.</w:t>
            </w:r>
            <w:r>
              <w:rPr>
                <w:rFonts w:ascii="Calibri" w:eastAsia="Calibri" w:hAnsi="Calibri" w:cs="Calibri"/>
              </w:rPr>
              <w:t xml:space="preserve"> </w:t>
            </w:r>
            <w:r w:rsidRPr="00A63E66">
              <w:rPr>
                <w:rFonts w:ascii="Calibri" w:eastAsia="Calibri" w:hAnsi="Calibri" w:cs="Calibri"/>
              </w:rPr>
              <w:t>Iekārta ir paredzēta gan izglītības iestādēm, gan profesionālai apmācībai rūpniecības nozarē.</w:t>
            </w:r>
          </w:p>
        </w:tc>
        <w:tc>
          <w:tcPr>
            <w:tcW w:w="1701" w:type="dxa"/>
            <w:vMerge/>
            <w:shd w:val="clear" w:color="auto" w:fill="FFFFFF"/>
          </w:tcPr>
          <w:p w14:paraId="7169B731" w14:textId="38720559" w:rsidR="00D17A75" w:rsidRPr="002559A1" w:rsidRDefault="00D17A75" w:rsidP="00F64537">
            <w:pPr>
              <w:spacing w:after="0"/>
              <w:rPr>
                <w:rFonts w:eastAsia="Times New Roman" w:cstheme="minorHAnsi"/>
              </w:rPr>
            </w:pPr>
          </w:p>
        </w:tc>
      </w:tr>
    </w:tbl>
    <w:p w14:paraId="19E8855F" w14:textId="77777777" w:rsidR="000627C6" w:rsidRPr="00F252CF" w:rsidRDefault="000627C6" w:rsidP="000627C6">
      <w:pPr>
        <w:spacing w:after="0"/>
        <w:jc w:val="both"/>
        <w:rPr>
          <w:rFonts w:cstheme="minorHAnsi"/>
        </w:rPr>
      </w:pPr>
    </w:p>
    <w:p w14:paraId="2CC4FAC5" w14:textId="77777777" w:rsidR="000627C6" w:rsidRDefault="000627C6" w:rsidP="000627C6">
      <w:pPr>
        <w:spacing w:after="0"/>
        <w:jc w:val="both"/>
        <w:rPr>
          <w:rFonts w:eastAsia="Times New Roman" w:cstheme="minorHAnsi"/>
          <w:bCs/>
        </w:rPr>
      </w:pPr>
      <w:r w:rsidRPr="00F252CF">
        <w:rPr>
          <w:rFonts w:eastAsia="Times New Roman" w:cstheme="minorHAnsi"/>
          <w:bCs/>
        </w:rPr>
        <w:t>Programmas noslēgumā dalībnieki saņems apliecību par pedagogu profesionālās kompetences pilnveidi (100% apmeklējums obligāts).</w:t>
      </w:r>
    </w:p>
    <w:p w14:paraId="165E8AEB" w14:textId="77777777" w:rsidR="00D17A75" w:rsidRDefault="00D17A75" w:rsidP="000627C6">
      <w:pPr>
        <w:spacing w:after="0"/>
        <w:jc w:val="both"/>
        <w:rPr>
          <w:rFonts w:eastAsia="Times New Roman" w:cstheme="minorHAnsi"/>
          <w:bCs/>
        </w:rPr>
      </w:pPr>
    </w:p>
    <w:p w14:paraId="5BFD9E27" w14:textId="3B87042F" w:rsidR="000627C6" w:rsidRPr="00F252CF" w:rsidRDefault="000627C6" w:rsidP="0B12E5F2">
      <w:pPr>
        <w:pStyle w:val="Header"/>
        <w:tabs>
          <w:tab w:val="left" w:pos="5490"/>
          <w:tab w:val="center" w:pos="6979"/>
        </w:tabs>
        <w:jc w:val="both"/>
        <w:rPr>
          <w:rFonts w:asciiTheme="minorHAnsi" w:eastAsia="Times New Roman" w:hAnsiTheme="minorHAnsi" w:cstheme="minorBidi"/>
          <w:i/>
          <w:iCs/>
        </w:rPr>
      </w:pPr>
      <w:r w:rsidRPr="0B12E5F2">
        <w:rPr>
          <w:rFonts w:asciiTheme="minorHAnsi" w:hAnsiTheme="minorHAnsi" w:cstheme="minorBidi"/>
          <w:b/>
          <w:bCs/>
          <w:i/>
          <w:iCs/>
          <w:lang w:val="lv-LV"/>
        </w:rPr>
        <w:t>Nodarbību laikā tiks uzņemti daži fotoattēli</w:t>
      </w:r>
      <w:r w:rsidRPr="0B12E5F2">
        <w:rPr>
          <w:rFonts w:asciiTheme="minorHAnsi" w:hAnsiTheme="minorHAnsi" w:cstheme="minorBidi"/>
          <w:i/>
          <w:iCs/>
          <w:lang w:val="lv-LV"/>
        </w:rPr>
        <w:t xml:space="preserve">, kas atspoguļo kursu norisi, sabiedrības informēšanai par organizētajiem pasākumiem sabiedrības interesēs saskaņā ar Datu regulas 6. panta 1. punkta e) apakšpunktu. </w:t>
      </w:r>
      <w:proofErr w:type="spellStart"/>
      <w:r w:rsidRPr="0B12E5F2">
        <w:rPr>
          <w:rFonts w:asciiTheme="minorHAnsi" w:hAnsiTheme="minorHAnsi" w:cstheme="minorBidi"/>
          <w:i/>
          <w:iCs/>
        </w:rPr>
        <w:t>Iegūtie</w:t>
      </w:r>
      <w:proofErr w:type="spellEnd"/>
      <w:r w:rsidRPr="0B12E5F2">
        <w:rPr>
          <w:rFonts w:asciiTheme="minorHAnsi" w:hAnsiTheme="minorHAnsi" w:cstheme="minorBidi"/>
          <w:i/>
          <w:iCs/>
        </w:rPr>
        <w:t xml:space="preserve"> </w:t>
      </w:r>
      <w:proofErr w:type="spellStart"/>
      <w:r w:rsidRPr="0B12E5F2">
        <w:rPr>
          <w:rFonts w:asciiTheme="minorHAnsi" w:hAnsiTheme="minorHAnsi" w:cstheme="minorBidi"/>
          <w:i/>
          <w:iCs/>
        </w:rPr>
        <w:t>dati</w:t>
      </w:r>
      <w:proofErr w:type="spellEnd"/>
      <w:r w:rsidRPr="0B12E5F2">
        <w:rPr>
          <w:rFonts w:asciiTheme="minorHAnsi" w:hAnsiTheme="minorHAnsi" w:cstheme="minorBidi"/>
          <w:i/>
          <w:iCs/>
        </w:rPr>
        <w:t xml:space="preserve"> </w:t>
      </w:r>
      <w:proofErr w:type="spellStart"/>
      <w:r w:rsidRPr="0B12E5F2">
        <w:rPr>
          <w:rFonts w:asciiTheme="minorHAnsi" w:hAnsiTheme="minorHAnsi" w:cstheme="minorBidi"/>
          <w:i/>
          <w:iCs/>
        </w:rPr>
        <w:t>tiks</w:t>
      </w:r>
      <w:proofErr w:type="spellEnd"/>
      <w:r w:rsidRPr="0B12E5F2">
        <w:rPr>
          <w:rFonts w:asciiTheme="minorHAnsi" w:hAnsiTheme="minorHAnsi" w:cstheme="minorBidi"/>
          <w:i/>
          <w:iCs/>
        </w:rPr>
        <w:t xml:space="preserve"> </w:t>
      </w:r>
      <w:proofErr w:type="spellStart"/>
      <w:r w:rsidRPr="0B12E5F2">
        <w:rPr>
          <w:rFonts w:asciiTheme="minorHAnsi" w:hAnsiTheme="minorHAnsi" w:cstheme="minorBidi"/>
          <w:i/>
          <w:iCs/>
        </w:rPr>
        <w:t>izmantoti</w:t>
      </w:r>
      <w:proofErr w:type="spellEnd"/>
      <w:r w:rsidRPr="0B12E5F2">
        <w:rPr>
          <w:rFonts w:asciiTheme="minorHAnsi" w:hAnsiTheme="minorHAnsi" w:cstheme="minorBidi"/>
          <w:i/>
          <w:iCs/>
        </w:rPr>
        <w:t xml:space="preserve"> </w:t>
      </w:r>
      <w:proofErr w:type="spellStart"/>
      <w:r w:rsidRPr="0B12E5F2">
        <w:rPr>
          <w:rFonts w:asciiTheme="minorHAnsi" w:hAnsiTheme="minorHAnsi" w:cstheme="minorBidi"/>
          <w:i/>
          <w:iCs/>
        </w:rPr>
        <w:t>publicitātes</w:t>
      </w:r>
      <w:proofErr w:type="spellEnd"/>
      <w:r w:rsidRPr="0B12E5F2">
        <w:rPr>
          <w:rFonts w:asciiTheme="minorHAnsi" w:hAnsiTheme="minorHAnsi" w:cstheme="minorBidi"/>
          <w:i/>
          <w:iCs/>
        </w:rPr>
        <w:t xml:space="preserve"> </w:t>
      </w:r>
      <w:proofErr w:type="spellStart"/>
      <w:r w:rsidRPr="0B12E5F2">
        <w:rPr>
          <w:rFonts w:asciiTheme="minorHAnsi" w:hAnsiTheme="minorHAnsi" w:cstheme="minorBidi"/>
          <w:i/>
          <w:iCs/>
        </w:rPr>
        <w:t>vajadzībām</w:t>
      </w:r>
      <w:proofErr w:type="spellEnd"/>
      <w:r w:rsidRPr="0B12E5F2">
        <w:rPr>
          <w:rFonts w:asciiTheme="minorHAnsi" w:hAnsiTheme="minorHAnsi" w:cstheme="minorBidi"/>
          <w:i/>
          <w:iCs/>
        </w:rPr>
        <w:t xml:space="preserve"> un VI</w:t>
      </w:r>
      <w:r w:rsidR="7EDA7BDD" w:rsidRPr="0B12E5F2">
        <w:rPr>
          <w:rFonts w:asciiTheme="minorHAnsi" w:hAnsiTheme="minorHAnsi" w:cstheme="minorBidi"/>
          <w:i/>
          <w:iCs/>
        </w:rPr>
        <w:t>AA</w:t>
      </w:r>
      <w:r w:rsidRPr="0B12E5F2">
        <w:rPr>
          <w:rFonts w:asciiTheme="minorHAnsi" w:hAnsiTheme="minorHAnsi" w:cstheme="minorBidi"/>
          <w:i/>
          <w:iCs/>
        </w:rPr>
        <w:t xml:space="preserve"> </w:t>
      </w:r>
      <w:proofErr w:type="spellStart"/>
      <w:r w:rsidRPr="0B12E5F2">
        <w:rPr>
          <w:rFonts w:asciiTheme="minorHAnsi" w:hAnsiTheme="minorHAnsi" w:cstheme="minorBidi"/>
          <w:i/>
          <w:iCs/>
        </w:rPr>
        <w:t>atskaitēm</w:t>
      </w:r>
      <w:proofErr w:type="spellEnd"/>
      <w:r w:rsidRPr="0B12E5F2">
        <w:rPr>
          <w:rFonts w:asciiTheme="minorHAnsi" w:hAnsiTheme="minorHAnsi" w:cstheme="minorBidi"/>
          <w:i/>
          <w:iCs/>
        </w:rPr>
        <w:t xml:space="preserve"> par </w:t>
      </w:r>
      <w:proofErr w:type="spellStart"/>
      <w:r w:rsidRPr="0B12E5F2">
        <w:rPr>
          <w:rFonts w:asciiTheme="minorHAnsi" w:hAnsiTheme="minorHAnsi" w:cstheme="minorBidi"/>
          <w:i/>
          <w:iCs/>
        </w:rPr>
        <w:t>nodarbību</w:t>
      </w:r>
      <w:proofErr w:type="spellEnd"/>
      <w:r w:rsidRPr="0B12E5F2">
        <w:rPr>
          <w:rFonts w:asciiTheme="minorHAnsi" w:hAnsiTheme="minorHAnsi" w:cstheme="minorBidi"/>
          <w:i/>
          <w:iCs/>
        </w:rPr>
        <w:t xml:space="preserve"> </w:t>
      </w:r>
      <w:proofErr w:type="spellStart"/>
      <w:r w:rsidRPr="0B12E5F2">
        <w:rPr>
          <w:rFonts w:asciiTheme="minorHAnsi" w:hAnsiTheme="minorHAnsi" w:cstheme="minorBidi"/>
          <w:i/>
          <w:iCs/>
        </w:rPr>
        <w:t>norisi</w:t>
      </w:r>
      <w:proofErr w:type="spellEnd"/>
      <w:r w:rsidRPr="0B12E5F2">
        <w:rPr>
          <w:rFonts w:asciiTheme="minorHAnsi" w:hAnsiTheme="minorHAnsi" w:cstheme="minorBidi"/>
          <w:i/>
          <w:iCs/>
        </w:rPr>
        <w:t>.</w:t>
      </w:r>
    </w:p>
    <w:p w14:paraId="2BA919BB" w14:textId="77777777" w:rsidR="000627C6" w:rsidRPr="0056679B" w:rsidRDefault="000627C6" w:rsidP="000627C6">
      <w:pPr>
        <w:jc w:val="both"/>
        <w:rPr>
          <w:rFonts w:cstheme="minorHAnsi"/>
        </w:rPr>
      </w:pPr>
    </w:p>
    <w:p w14:paraId="114CF36D" w14:textId="17D6F5FE" w:rsidR="000627C6" w:rsidRDefault="000627C6" w:rsidP="000627C6">
      <w:pPr>
        <w:spacing w:after="0"/>
        <w:jc w:val="both"/>
        <w:rPr>
          <w:rFonts w:cstheme="minorHAnsi"/>
        </w:rPr>
      </w:pPr>
      <w:r w:rsidRPr="00F252CF">
        <w:rPr>
          <w:rFonts w:cstheme="minorHAnsi"/>
        </w:rPr>
        <w:t xml:space="preserve">Kontaktpersona: </w:t>
      </w:r>
      <w:r w:rsidR="0056679B" w:rsidRPr="0056679B">
        <w:rPr>
          <w:rFonts w:cstheme="minorHAnsi"/>
        </w:rPr>
        <w:t xml:space="preserve">Valmieras tehnikuma Izglītības metodiķe Laima Briede-Bērziņa, mob.tel. 22495428, e-pasta adrese: </w:t>
      </w:r>
      <w:hyperlink r:id="rId9" w:history="1">
        <w:r w:rsidR="0056679B" w:rsidRPr="003B1D13">
          <w:rPr>
            <w:rStyle w:val="Hyperlink"/>
            <w:rFonts w:cstheme="minorHAnsi"/>
          </w:rPr>
          <w:t>laima.bb@valmierastehnikums.lv</w:t>
        </w:r>
      </w:hyperlink>
      <w:r w:rsidR="0056679B">
        <w:rPr>
          <w:rFonts w:cstheme="minorHAnsi"/>
        </w:rPr>
        <w:t xml:space="preserve"> </w:t>
      </w:r>
    </w:p>
    <w:p w14:paraId="53C3056D" w14:textId="77777777" w:rsidR="0056679B" w:rsidRDefault="0056679B" w:rsidP="0056679B">
      <w:pPr>
        <w:spacing w:after="0"/>
        <w:rPr>
          <w:rFonts w:eastAsia="Times New Roman" w:cstheme="minorHAnsi"/>
          <w:bCs/>
          <w:iCs/>
        </w:rPr>
      </w:pPr>
      <w:r>
        <w:rPr>
          <w:rFonts w:eastAsia="Times New Roman" w:cstheme="minorHAnsi"/>
          <w:bCs/>
          <w:iCs/>
        </w:rPr>
        <w:lastRenderedPageBreak/>
        <w:t>Praktiska informācija dalībniekiem:</w:t>
      </w:r>
    </w:p>
    <w:p w14:paraId="1AEC0651" w14:textId="09CE8B4F" w:rsidR="0056679B" w:rsidRPr="0056679B" w:rsidRDefault="0056679B" w:rsidP="0056679B">
      <w:pPr>
        <w:pStyle w:val="ListParagraph"/>
        <w:numPr>
          <w:ilvl w:val="0"/>
          <w:numId w:val="8"/>
        </w:numPr>
        <w:spacing w:after="0"/>
        <w:jc w:val="both"/>
        <w:rPr>
          <w:rFonts w:eastAsia="Times New Roman" w:cstheme="minorHAnsi"/>
          <w:bCs/>
          <w:iCs/>
        </w:rPr>
      </w:pPr>
      <w:r w:rsidRPr="0056679B">
        <w:rPr>
          <w:rFonts w:eastAsia="Times New Roman" w:cstheme="minorHAnsi"/>
          <w:bCs/>
          <w:iCs/>
        </w:rPr>
        <w:t>Nepieciešamības gadījumā tulkojums no angļu valodas uz latviešu valodu tiks nodrošināts.</w:t>
      </w:r>
    </w:p>
    <w:p w14:paraId="132A780A" w14:textId="5F4BC2A4" w:rsidR="0056679B" w:rsidRPr="0056679B" w:rsidRDefault="0056679B" w:rsidP="0056679B">
      <w:pPr>
        <w:pStyle w:val="ListParagraph"/>
        <w:numPr>
          <w:ilvl w:val="0"/>
          <w:numId w:val="8"/>
        </w:numPr>
        <w:spacing w:after="0"/>
        <w:jc w:val="both"/>
        <w:rPr>
          <w:rFonts w:eastAsia="Times New Roman" w:cstheme="minorHAnsi"/>
          <w:bCs/>
          <w:iCs/>
        </w:rPr>
      </w:pPr>
      <w:r w:rsidRPr="0056679B">
        <w:rPr>
          <w:rFonts w:eastAsia="Times New Roman" w:cstheme="minorHAnsi"/>
          <w:bCs/>
          <w:iCs/>
        </w:rPr>
        <w:t>N</w:t>
      </w:r>
      <w:r w:rsidRPr="0056679B">
        <w:rPr>
          <w:rFonts w:eastAsia="Times New Roman" w:cstheme="minorHAnsi"/>
          <w:bCs/>
          <w:iCs/>
        </w:rPr>
        <w:t>aktsmītnes</w:t>
      </w:r>
      <w:r w:rsidRPr="0056679B">
        <w:rPr>
          <w:rFonts w:eastAsia="Times New Roman" w:cstheme="minorHAnsi"/>
          <w:bCs/>
          <w:iCs/>
        </w:rPr>
        <w:t xml:space="preserve"> </w:t>
      </w:r>
      <w:r w:rsidRPr="0056679B">
        <w:rPr>
          <w:rFonts w:eastAsia="Times New Roman" w:cstheme="minorHAnsi"/>
          <w:bCs/>
          <w:iCs/>
        </w:rPr>
        <w:t>netiek nodrošinātas – nepieciešamības gadījumā aicinām patstāvīgi meklēt nakšņošanas iespējas Rīgā</w:t>
      </w:r>
      <w:r w:rsidRPr="0056679B">
        <w:rPr>
          <w:rFonts w:eastAsia="Times New Roman" w:cstheme="minorHAnsi"/>
          <w:bCs/>
          <w:iCs/>
        </w:rPr>
        <w:t>.</w:t>
      </w:r>
    </w:p>
    <w:sectPr w:rsidR="0056679B" w:rsidRPr="005667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1ACA"/>
    <w:multiLevelType w:val="hybridMultilevel"/>
    <w:tmpl w:val="E5327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F54D31"/>
    <w:multiLevelType w:val="hybridMultilevel"/>
    <w:tmpl w:val="E82C5F7A"/>
    <w:lvl w:ilvl="0" w:tplc="2F1EF4E2">
      <w:start w:val="1"/>
      <w:numFmt w:val="bullet"/>
      <w:lvlText w:val="-"/>
      <w:lvlJc w:val="left"/>
      <w:pPr>
        <w:ind w:left="720" w:hanging="360"/>
      </w:pPr>
      <w:rPr>
        <w:rFonts w:ascii="Calibri" w:hAnsi="Calibri" w:hint="default"/>
      </w:rPr>
    </w:lvl>
    <w:lvl w:ilvl="1" w:tplc="3EF48EFA">
      <w:start w:val="1"/>
      <w:numFmt w:val="bullet"/>
      <w:lvlText w:val="o"/>
      <w:lvlJc w:val="left"/>
      <w:pPr>
        <w:ind w:left="1440" w:hanging="360"/>
      </w:pPr>
      <w:rPr>
        <w:rFonts w:ascii="Courier New" w:hAnsi="Courier New" w:hint="default"/>
      </w:rPr>
    </w:lvl>
    <w:lvl w:ilvl="2" w:tplc="AEC660C8">
      <w:start w:val="1"/>
      <w:numFmt w:val="bullet"/>
      <w:lvlText w:val=""/>
      <w:lvlJc w:val="left"/>
      <w:pPr>
        <w:ind w:left="2160" w:hanging="360"/>
      </w:pPr>
      <w:rPr>
        <w:rFonts w:ascii="Wingdings" w:hAnsi="Wingdings" w:hint="default"/>
      </w:rPr>
    </w:lvl>
    <w:lvl w:ilvl="3" w:tplc="5A642CC6">
      <w:start w:val="1"/>
      <w:numFmt w:val="bullet"/>
      <w:lvlText w:val=""/>
      <w:lvlJc w:val="left"/>
      <w:pPr>
        <w:ind w:left="2880" w:hanging="360"/>
      </w:pPr>
      <w:rPr>
        <w:rFonts w:ascii="Symbol" w:hAnsi="Symbol" w:hint="default"/>
      </w:rPr>
    </w:lvl>
    <w:lvl w:ilvl="4" w:tplc="178CCD58">
      <w:start w:val="1"/>
      <w:numFmt w:val="bullet"/>
      <w:lvlText w:val="o"/>
      <w:lvlJc w:val="left"/>
      <w:pPr>
        <w:ind w:left="3600" w:hanging="360"/>
      </w:pPr>
      <w:rPr>
        <w:rFonts w:ascii="Courier New" w:hAnsi="Courier New" w:hint="default"/>
      </w:rPr>
    </w:lvl>
    <w:lvl w:ilvl="5" w:tplc="3E28EA1E">
      <w:start w:val="1"/>
      <w:numFmt w:val="bullet"/>
      <w:lvlText w:val=""/>
      <w:lvlJc w:val="left"/>
      <w:pPr>
        <w:ind w:left="4320" w:hanging="360"/>
      </w:pPr>
      <w:rPr>
        <w:rFonts w:ascii="Wingdings" w:hAnsi="Wingdings" w:hint="default"/>
      </w:rPr>
    </w:lvl>
    <w:lvl w:ilvl="6" w:tplc="09E63794">
      <w:start w:val="1"/>
      <w:numFmt w:val="bullet"/>
      <w:lvlText w:val=""/>
      <w:lvlJc w:val="left"/>
      <w:pPr>
        <w:ind w:left="5040" w:hanging="360"/>
      </w:pPr>
      <w:rPr>
        <w:rFonts w:ascii="Symbol" w:hAnsi="Symbol" w:hint="default"/>
      </w:rPr>
    </w:lvl>
    <w:lvl w:ilvl="7" w:tplc="A3FEBCD2">
      <w:start w:val="1"/>
      <w:numFmt w:val="bullet"/>
      <w:lvlText w:val="o"/>
      <w:lvlJc w:val="left"/>
      <w:pPr>
        <w:ind w:left="5760" w:hanging="360"/>
      </w:pPr>
      <w:rPr>
        <w:rFonts w:ascii="Courier New" w:hAnsi="Courier New" w:hint="default"/>
      </w:rPr>
    </w:lvl>
    <w:lvl w:ilvl="8" w:tplc="7D1C26C2">
      <w:start w:val="1"/>
      <w:numFmt w:val="bullet"/>
      <w:lvlText w:val=""/>
      <w:lvlJc w:val="left"/>
      <w:pPr>
        <w:ind w:left="6480" w:hanging="360"/>
      </w:pPr>
      <w:rPr>
        <w:rFonts w:ascii="Wingdings" w:hAnsi="Wingdings" w:hint="default"/>
      </w:rPr>
    </w:lvl>
  </w:abstractNum>
  <w:abstractNum w:abstractNumId="2" w15:restartNumberingAfterBreak="0">
    <w:nsid w:val="47387C36"/>
    <w:multiLevelType w:val="hybridMultilevel"/>
    <w:tmpl w:val="F0FCB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C50858D"/>
    <w:multiLevelType w:val="hybridMultilevel"/>
    <w:tmpl w:val="8732336E"/>
    <w:lvl w:ilvl="0" w:tplc="80BE62FC">
      <w:start w:val="1"/>
      <w:numFmt w:val="decimal"/>
      <w:lvlText w:val="%1."/>
      <w:lvlJc w:val="left"/>
      <w:pPr>
        <w:ind w:left="720" w:hanging="360"/>
      </w:pPr>
    </w:lvl>
    <w:lvl w:ilvl="1" w:tplc="BEEC1EBE">
      <w:start w:val="1"/>
      <w:numFmt w:val="lowerLetter"/>
      <w:lvlText w:val="%2."/>
      <w:lvlJc w:val="left"/>
      <w:pPr>
        <w:ind w:left="1440" w:hanging="360"/>
      </w:pPr>
    </w:lvl>
    <w:lvl w:ilvl="2" w:tplc="A53A5450">
      <w:start w:val="1"/>
      <w:numFmt w:val="lowerRoman"/>
      <w:lvlText w:val="%3."/>
      <w:lvlJc w:val="right"/>
      <w:pPr>
        <w:ind w:left="2160" w:hanging="180"/>
      </w:pPr>
    </w:lvl>
    <w:lvl w:ilvl="3" w:tplc="10D62D54">
      <w:start w:val="1"/>
      <w:numFmt w:val="decimal"/>
      <w:lvlText w:val="%4."/>
      <w:lvlJc w:val="left"/>
      <w:pPr>
        <w:ind w:left="2880" w:hanging="360"/>
      </w:pPr>
    </w:lvl>
    <w:lvl w:ilvl="4" w:tplc="4E4C263A">
      <w:start w:val="1"/>
      <w:numFmt w:val="lowerLetter"/>
      <w:lvlText w:val="%5."/>
      <w:lvlJc w:val="left"/>
      <w:pPr>
        <w:ind w:left="3600" w:hanging="360"/>
      </w:pPr>
    </w:lvl>
    <w:lvl w:ilvl="5" w:tplc="C8A4DF56">
      <w:start w:val="1"/>
      <w:numFmt w:val="lowerRoman"/>
      <w:lvlText w:val="%6."/>
      <w:lvlJc w:val="right"/>
      <w:pPr>
        <w:ind w:left="4320" w:hanging="180"/>
      </w:pPr>
    </w:lvl>
    <w:lvl w:ilvl="6" w:tplc="A98CFEC2">
      <w:start w:val="1"/>
      <w:numFmt w:val="decimal"/>
      <w:lvlText w:val="%7."/>
      <w:lvlJc w:val="left"/>
      <w:pPr>
        <w:ind w:left="5040" w:hanging="360"/>
      </w:pPr>
    </w:lvl>
    <w:lvl w:ilvl="7" w:tplc="EDD23818">
      <w:start w:val="1"/>
      <w:numFmt w:val="lowerLetter"/>
      <w:lvlText w:val="%8."/>
      <w:lvlJc w:val="left"/>
      <w:pPr>
        <w:ind w:left="5760" w:hanging="360"/>
      </w:pPr>
    </w:lvl>
    <w:lvl w:ilvl="8" w:tplc="54686CF8">
      <w:start w:val="1"/>
      <w:numFmt w:val="lowerRoman"/>
      <w:lvlText w:val="%9."/>
      <w:lvlJc w:val="right"/>
      <w:pPr>
        <w:ind w:left="6480" w:hanging="180"/>
      </w:pPr>
    </w:lvl>
  </w:abstractNum>
  <w:abstractNum w:abstractNumId="4" w15:restartNumberingAfterBreak="0">
    <w:nsid w:val="620944A7"/>
    <w:multiLevelType w:val="hybridMultilevel"/>
    <w:tmpl w:val="213075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C705E82"/>
    <w:multiLevelType w:val="hybridMultilevel"/>
    <w:tmpl w:val="B6BE3C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0EB3BAC"/>
    <w:multiLevelType w:val="hybridMultilevel"/>
    <w:tmpl w:val="D00AAE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1A93D82"/>
    <w:multiLevelType w:val="hybridMultilevel"/>
    <w:tmpl w:val="C7F818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63556734">
    <w:abstractNumId w:val="1"/>
  </w:num>
  <w:num w:numId="2" w16cid:durableId="107623887">
    <w:abstractNumId w:val="3"/>
  </w:num>
  <w:num w:numId="3" w16cid:durableId="927811524">
    <w:abstractNumId w:val="4"/>
  </w:num>
  <w:num w:numId="4" w16cid:durableId="429548777">
    <w:abstractNumId w:val="0"/>
  </w:num>
  <w:num w:numId="5" w16cid:durableId="1588268085">
    <w:abstractNumId w:val="5"/>
  </w:num>
  <w:num w:numId="6" w16cid:durableId="1654289935">
    <w:abstractNumId w:val="6"/>
  </w:num>
  <w:num w:numId="7" w16cid:durableId="776825862">
    <w:abstractNumId w:val="7"/>
  </w:num>
  <w:num w:numId="8" w16cid:durableId="1350715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F1C"/>
    <w:rsid w:val="000627C6"/>
    <w:rsid w:val="000D45CA"/>
    <w:rsid w:val="00192491"/>
    <w:rsid w:val="002559A1"/>
    <w:rsid w:val="00362B17"/>
    <w:rsid w:val="00535A99"/>
    <w:rsid w:val="0056679B"/>
    <w:rsid w:val="00581F1C"/>
    <w:rsid w:val="0063281A"/>
    <w:rsid w:val="0071895E"/>
    <w:rsid w:val="00741F86"/>
    <w:rsid w:val="00773A88"/>
    <w:rsid w:val="00782852"/>
    <w:rsid w:val="00924AE2"/>
    <w:rsid w:val="00973F01"/>
    <w:rsid w:val="00AB5DA1"/>
    <w:rsid w:val="00AC3BC7"/>
    <w:rsid w:val="00B469C4"/>
    <w:rsid w:val="00BA5136"/>
    <w:rsid w:val="00BD6D4E"/>
    <w:rsid w:val="00BE2FCF"/>
    <w:rsid w:val="00C375A0"/>
    <w:rsid w:val="00C85F5C"/>
    <w:rsid w:val="00CE0547"/>
    <w:rsid w:val="00CF15DB"/>
    <w:rsid w:val="00D17A75"/>
    <w:rsid w:val="00D23FCD"/>
    <w:rsid w:val="00D25243"/>
    <w:rsid w:val="00D520F5"/>
    <w:rsid w:val="00DC27DF"/>
    <w:rsid w:val="00DD4918"/>
    <w:rsid w:val="00EB0BFF"/>
    <w:rsid w:val="00EB2564"/>
    <w:rsid w:val="00EE644A"/>
    <w:rsid w:val="00F34B04"/>
    <w:rsid w:val="00FB6CC7"/>
    <w:rsid w:val="00FD2D06"/>
    <w:rsid w:val="00FE1672"/>
    <w:rsid w:val="012BE948"/>
    <w:rsid w:val="0140B73B"/>
    <w:rsid w:val="01C56A2F"/>
    <w:rsid w:val="01D05FA5"/>
    <w:rsid w:val="01DA4FF0"/>
    <w:rsid w:val="0511F0B2"/>
    <w:rsid w:val="052D0348"/>
    <w:rsid w:val="0643E057"/>
    <w:rsid w:val="077DC27C"/>
    <w:rsid w:val="07E41311"/>
    <w:rsid w:val="07EAA894"/>
    <w:rsid w:val="0889FEB0"/>
    <w:rsid w:val="089D86D2"/>
    <w:rsid w:val="08ABD175"/>
    <w:rsid w:val="08CD2E49"/>
    <w:rsid w:val="08DEBED1"/>
    <w:rsid w:val="09576E27"/>
    <w:rsid w:val="0A461DD3"/>
    <w:rsid w:val="0A4CDB1D"/>
    <w:rsid w:val="0AD79286"/>
    <w:rsid w:val="0ADA32C2"/>
    <w:rsid w:val="0B12E5F2"/>
    <w:rsid w:val="0B224956"/>
    <w:rsid w:val="0B32324E"/>
    <w:rsid w:val="0B951D2C"/>
    <w:rsid w:val="0CBA9A6B"/>
    <w:rsid w:val="0CBD437A"/>
    <w:rsid w:val="0D506884"/>
    <w:rsid w:val="0D735B87"/>
    <w:rsid w:val="0DD87750"/>
    <w:rsid w:val="0E75F573"/>
    <w:rsid w:val="0F33C4AD"/>
    <w:rsid w:val="10129A00"/>
    <w:rsid w:val="109DC0D5"/>
    <w:rsid w:val="11313D44"/>
    <w:rsid w:val="117B1DF2"/>
    <w:rsid w:val="12CB0E50"/>
    <w:rsid w:val="13D40B00"/>
    <w:rsid w:val="149C801C"/>
    <w:rsid w:val="159A5B11"/>
    <w:rsid w:val="15F815E5"/>
    <w:rsid w:val="167423AB"/>
    <w:rsid w:val="168BCB4F"/>
    <w:rsid w:val="16D9C37E"/>
    <w:rsid w:val="16E37F67"/>
    <w:rsid w:val="177A5304"/>
    <w:rsid w:val="179E7F73"/>
    <w:rsid w:val="181BBC1E"/>
    <w:rsid w:val="18E7FC0E"/>
    <w:rsid w:val="1928A27E"/>
    <w:rsid w:val="193C4F29"/>
    <w:rsid w:val="196FF13F"/>
    <w:rsid w:val="19C1A7F4"/>
    <w:rsid w:val="19D77407"/>
    <w:rsid w:val="1A20D861"/>
    <w:rsid w:val="1A523B40"/>
    <w:rsid w:val="1B08D7DB"/>
    <w:rsid w:val="1B28A376"/>
    <w:rsid w:val="1BBF49FB"/>
    <w:rsid w:val="1C3A3BAF"/>
    <w:rsid w:val="1D6E1DB6"/>
    <w:rsid w:val="1DD748ED"/>
    <w:rsid w:val="1E00C6DC"/>
    <w:rsid w:val="1E0B1550"/>
    <w:rsid w:val="1F8EB64E"/>
    <w:rsid w:val="2031EA74"/>
    <w:rsid w:val="216BB0F1"/>
    <w:rsid w:val="21AF9C2A"/>
    <w:rsid w:val="220D735F"/>
    <w:rsid w:val="227201DB"/>
    <w:rsid w:val="227EEF76"/>
    <w:rsid w:val="23469296"/>
    <w:rsid w:val="234B6C8B"/>
    <w:rsid w:val="246436E6"/>
    <w:rsid w:val="25352513"/>
    <w:rsid w:val="26162735"/>
    <w:rsid w:val="2620C062"/>
    <w:rsid w:val="2711E3CB"/>
    <w:rsid w:val="27951963"/>
    <w:rsid w:val="27BE9018"/>
    <w:rsid w:val="2813FF33"/>
    <w:rsid w:val="28529588"/>
    <w:rsid w:val="28C61346"/>
    <w:rsid w:val="294DC7F7"/>
    <w:rsid w:val="297ABBB0"/>
    <w:rsid w:val="2AF43185"/>
    <w:rsid w:val="2B0145A2"/>
    <w:rsid w:val="2B8F00D5"/>
    <w:rsid w:val="2C490E27"/>
    <w:rsid w:val="2C730FF9"/>
    <w:rsid w:val="2CAB47E2"/>
    <w:rsid w:val="2D512CE7"/>
    <w:rsid w:val="2D952D69"/>
    <w:rsid w:val="2E147942"/>
    <w:rsid w:val="2EF02AFD"/>
    <w:rsid w:val="2FDD7106"/>
    <w:rsid w:val="2FFAAC77"/>
    <w:rsid w:val="3029E345"/>
    <w:rsid w:val="30C2B81D"/>
    <w:rsid w:val="30CFF123"/>
    <w:rsid w:val="30E426AB"/>
    <w:rsid w:val="30F9924D"/>
    <w:rsid w:val="310DBA0C"/>
    <w:rsid w:val="3153743F"/>
    <w:rsid w:val="31637309"/>
    <w:rsid w:val="31794167"/>
    <w:rsid w:val="31967CD8"/>
    <w:rsid w:val="3218A752"/>
    <w:rsid w:val="3255C9A3"/>
    <w:rsid w:val="32599526"/>
    <w:rsid w:val="327B3D95"/>
    <w:rsid w:val="329562AE"/>
    <w:rsid w:val="32D498FE"/>
    <w:rsid w:val="33069F96"/>
    <w:rsid w:val="33324D39"/>
    <w:rsid w:val="33743A71"/>
    <w:rsid w:val="33DA9BCD"/>
    <w:rsid w:val="34336D01"/>
    <w:rsid w:val="348BF169"/>
    <w:rsid w:val="35118936"/>
    <w:rsid w:val="35C813E3"/>
    <w:rsid w:val="3616E90E"/>
    <w:rsid w:val="371144C7"/>
    <w:rsid w:val="375F6144"/>
    <w:rsid w:val="3799BE63"/>
    <w:rsid w:val="384F6967"/>
    <w:rsid w:val="3872BDF9"/>
    <w:rsid w:val="38903151"/>
    <w:rsid w:val="390C1542"/>
    <w:rsid w:val="39567B80"/>
    <w:rsid w:val="398CC1ED"/>
    <w:rsid w:val="398E1BDE"/>
    <w:rsid w:val="39964CFA"/>
    <w:rsid w:val="3A3E8657"/>
    <w:rsid w:val="3A6B7174"/>
    <w:rsid w:val="3ADBB846"/>
    <w:rsid w:val="3B255B53"/>
    <w:rsid w:val="3BFE1842"/>
    <w:rsid w:val="3BFFF285"/>
    <w:rsid w:val="3C182C71"/>
    <w:rsid w:val="3E268226"/>
    <w:rsid w:val="3EBF5415"/>
    <w:rsid w:val="3F523212"/>
    <w:rsid w:val="3F7C1C16"/>
    <w:rsid w:val="405F7663"/>
    <w:rsid w:val="40EE0273"/>
    <w:rsid w:val="4193AFEF"/>
    <w:rsid w:val="42165736"/>
    <w:rsid w:val="42734781"/>
    <w:rsid w:val="431FC23B"/>
    <w:rsid w:val="43C7FEFD"/>
    <w:rsid w:val="443C520A"/>
    <w:rsid w:val="44C4CAAB"/>
    <w:rsid w:val="44D024B3"/>
    <w:rsid w:val="458DD180"/>
    <w:rsid w:val="45E44DDD"/>
    <w:rsid w:val="466760A3"/>
    <w:rsid w:val="468D2A90"/>
    <w:rsid w:val="46FCA8EE"/>
    <w:rsid w:val="47FA9241"/>
    <w:rsid w:val="488B24B3"/>
    <w:rsid w:val="489CBF0D"/>
    <w:rsid w:val="4AE1704E"/>
    <w:rsid w:val="4B3FC25B"/>
    <w:rsid w:val="4C2C5194"/>
    <w:rsid w:val="4C65DA7D"/>
    <w:rsid w:val="4D58D549"/>
    <w:rsid w:val="4D96E410"/>
    <w:rsid w:val="4DC99BB6"/>
    <w:rsid w:val="4DC9EDDF"/>
    <w:rsid w:val="4E5AB7A9"/>
    <w:rsid w:val="4F12D156"/>
    <w:rsid w:val="4FA58AE9"/>
    <w:rsid w:val="4FE522BF"/>
    <w:rsid w:val="50445D23"/>
    <w:rsid w:val="5060BAAF"/>
    <w:rsid w:val="50718248"/>
    <w:rsid w:val="513E78B2"/>
    <w:rsid w:val="519E863B"/>
    <w:rsid w:val="522BAD20"/>
    <w:rsid w:val="527622CF"/>
    <w:rsid w:val="5365B242"/>
    <w:rsid w:val="54455258"/>
    <w:rsid w:val="5537767D"/>
    <w:rsid w:val="5598DB26"/>
    <w:rsid w:val="559EB2A7"/>
    <w:rsid w:val="567AE9F7"/>
    <w:rsid w:val="56FB839B"/>
    <w:rsid w:val="582FF21B"/>
    <w:rsid w:val="5832AEDC"/>
    <w:rsid w:val="58571F64"/>
    <w:rsid w:val="5879DC09"/>
    <w:rsid w:val="588588E2"/>
    <w:rsid w:val="5A21A484"/>
    <w:rsid w:val="5A7FBF42"/>
    <w:rsid w:val="5AD6604A"/>
    <w:rsid w:val="5B42DB19"/>
    <w:rsid w:val="5B520103"/>
    <w:rsid w:val="5B592B41"/>
    <w:rsid w:val="5CEBBE0D"/>
    <w:rsid w:val="5DEA386D"/>
    <w:rsid w:val="5E4F5436"/>
    <w:rsid w:val="5ED678C9"/>
    <w:rsid w:val="5F109D83"/>
    <w:rsid w:val="5F171BB6"/>
    <w:rsid w:val="5FC62190"/>
    <w:rsid w:val="6047E222"/>
    <w:rsid w:val="607ECBFF"/>
    <w:rsid w:val="61859FD2"/>
    <w:rsid w:val="61D2891E"/>
    <w:rsid w:val="61DBBC40"/>
    <w:rsid w:val="61E155EE"/>
    <w:rsid w:val="620AB054"/>
    <w:rsid w:val="621A9C60"/>
    <w:rsid w:val="63BF980E"/>
    <w:rsid w:val="64AFACCC"/>
    <w:rsid w:val="668206C7"/>
    <w:rsid w:val="66C5E945"/>
    <w:rsid w:val="684AFDC4"/>
    <w:rsid w:val="687089DF"/>
    <w:rsid w:val="695F934E"/>
    <w:rsid w:val="6A40EC96"/>
    <w:rsid w:val="6B71F65B"/>
    <w:rsid w:val="6CF2E166"/>
    <w:rsid w:val="6CF9252F"/>
    <w:rsid w:val="6D218CC9"/>
    <w:rsid w:val="6DB06DA4"/>
    <w:rsid w:val="6E0662B0"/>
    <w:rsid w:val="6E0E1812"/>
    <w:rsid w:val="6EAEDD53"/>
    <w:rsid w:val="6F890BDC"/>
    <w:rsid w:val="6FCD6927"/>
    <w:rsid w:val="6FCEF129"/>
    <w:rsid w:val="6FE71222"/>
    <w:rsid w:val="70060DA0"/>
    <w:rsid w:val="702304EA"/>
    <w:rsid w:val="70748DF0"/>
    <w:rsid w:val="708AA8AF"/>
    <w:rsid w:val="71E67E15"/>
    <w:rsid w:val="722938BB"/>
    <w:rsid w:val="72A56865"/>
    <w:rsid w:val="73267D98"/>
    <w:rsid w:val="74CD1F35"/>
    <w:rsid w:val="74D1E236"/>
    <w:rsid w:val="75BA9E3C"/>
    <w:rsid w:val="761EE468"/>
    <w:rsid w:val="76897F07"/>
    <w:rsid w:val="768D041B"/>
    <w:rsid w:val="77245034"/>
    <w:rsid w:val="7728775E"/>
    <w:rsid w:val="77351682"/>
    <w:rsid w:val="7797B828"/>
    <w:rsid w:val="77C4DBC6"/>
    <w:rsid w:val="7935164B"/>
    <w:rsid w:val="798D13FC"/>
    <w:rsid w:val="7A20B9AA"/>
    <w:rsid w:val="7AB54E70"/>
    <w:rsid w:val="7B6B0E6B"/>
    <w:rsid w:val="7BD8CD09"/>
    <w:rsid w:val="7CB23D06"/>
    <w:rsid w:val="7D08DE21"/>
    <w:rsid w:val="7D250018"/>
    <w:rsid w:val="7EDA7BDD"/>
    <w:rsid w:val="7F93BD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ABF0"/>
  <w15:chartTrackingRefBased/>
  <w15:docId w15:val="{E8122C12-2427-4889-B99A-1E0C6002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81F1C"/>
    <w:pPr>
      <w:tabs>
        <w:tab w:val="center" w:pos="4513"/>
        <w:tab w:val="right" w:pos="9026"/>
      </w:tabs>
      <w:spacing w:line="256" w:lineRule="auto"/>
    </w:pPr>
    <w:rPr>
      <w:rFonts w:ascii="Calibri" w:eastAsia="Calibri" w:hAnsi="Calibri" w:cs="Times New Roman"/>
      <w:kern w:val="0"/>
      <w:lang w:val="en-GB"/>
      <w14:ligatures w14:val="none"/>
    </w:rPr>
  </w:style>
  <w:style w:type="character" w:customStyle="1" w:styleId="HeaderChar">
    <w:name w:val="Header Char"/>
    <w:basedOn w:val="DefaultParagraphFont"/>
    <w:link w:val="Header"/>
    <w:rsid w:val="00581F1C"/>
    <w:rPr>
      <w:rFonts w:ascii="Calibri" w:eastAsia="Calibri" w:hAnsi="Calibri" w:cs="Times New Roman"/>
      <w:kern w:val="0"/>
      <w:lang w:val="en-GB"/>
      <w14:ligatures w14:val="none"/>
    </w:rPr>
  </w:style>
  <w:style w:type="character" w:customStyle="1" w:styleId="normaltextrun">
    <w:name w:val="normaltextrun"/>
    <w:basedOn w:val="DefaultParagraphFont"/>
    <w:rsid w:val="00581F1C"/>
  </w:style>
  <w:style w:type="paragraph" w:customStyle="1" w:styleId="paragraph">
    <w:name w:val="paragraph"/>
    <w:basedOn w:val="Normal"/>
    <w:rsid w:val="00581F1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eop">
    <w:name w:val="eop"/>
    <w:basedOn w:val="DefaultParagraphFont"/>
    <w:rsid w:val="00581F1C"/>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0627C6"/>
    <w:rPr>
      <w:color w:val="0563C1" w:themeColor="hyperlink"/>
      <w:u w:val="single"/>
    </w:rPr>
  </w:style>
  <w:style w:type="character" w:styleId="UnresolvedMention">
    <w:name w:val="Unresolved Mention"/>
    <w:basedOn w:val="DefaultParagraphFont"/>
    <w:uiPriority w:val="99"/>
    <w:semiHidden/>
    <w:unhideWhenUsed/>
    <w:rsid w:val="00566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4079">
      <w:bodyDiv w:val="1"/>
      <w:marLeft w:val="0"/>
      <w:marRight w:val="0"/>
      <w:marTop w:val="0"/>
      <w:marBottom w:val="0"/>
      <w:divBdr>
        <w:top w:val="none" w:sz="0" w:space="0" w:color="auto"/>
        <w:left w:val="none" w:sz="0" w:space="0" w:color="auto"/>
        <w:bottom w:val="none" w:sz="0" w:space="0" w:color="auto"/>
        <w:right w:val="none" w:sz="0" w:space="0" w:color="auto"/>
      </w:divBdr>
      <w:divsChild>
        <w:div w:id="1623339584">
          <w:marLeft w:val="0"/>
          <w:marRight w:val="0"/>
          <w:marTop w:val="0"/>
          <w:marBottom w:val="0"/>
          <w:divBdr>
            <w:top w:val="none" w:sz="0" w:space="0" w:color="auto"/>
            <w:left w:val="none" w:sz="0" w:space="0" w:color="auto"/>
            <w:bottom w:val="none" w:sz="0" w:space="0" w:color="auto"/>
            <w:right w:val="none" w:sz="0" w:space="0" w:color="auto"/>
          </w:divBdr>
          <w:divsChild>
            <w:div w:id="350496573">
              <w:marLeft w:val="0"/>
              <w:marRight w:val="0"/>
              <w:marTop w:val="0"/>
              <w:marBottom w:val="0"/>
              <w:divBdr>
                <w:top w:val="none" w:sz="0" w:space="0" w:color="auto"/>
                <w:left w:val="none" w:sz="0" w:space="0" w:color="auto"/>
                <w:bottom w:val="none" w:sz="0" w:space="0" w:color="auto"/>
                <w:right w:val="none" w:sz="0" w:space="0" w:color="auto"/>
              </w:divBdr>
            </w:div>
          </w:divsChild>
        </w:div>
        <w:div w:id="1151941382">
          <w:marLeft w:val="0"/>
          <w:marRight w:val="0"/>
          <w:marTop w:val="0"/>
          <w:marBottom w:val="0"/>
          <w:divBdr>
            <w:top w:val="none" w:sz="0" w:space="0" w:color="auto"/>
            <w:left w:val="none" w:sz="0" w:space="0" w:color="auto"/>
            <w:bottom w:val="none" w:sz="0" w:space="0" w:color="auto"/>
            <w:right w:val="none" w:sz="0" w:space="0" w:color="auto"/>
          </w:divBdr>
          <w:divsChild>
            <w:div w:id="1544899331">
              <w:marLeft w:val="0"/>
              <w:marRight w:val="0"/>
              <w:marTop w:val="0"/>
              <w:marBottom w:val="0"/>
              <w:divBdr>
                <w:top w:val="none" w:sz="0" w:space="0" w:color="auto"/>
                <w:left w:val="none" w:sz="0" w:space="0" w:color="auto"/>
                <w:bottom w:val="none" w:sz="0" w:space="0" w:color="auto"/>
                <w:right w:val="none" w:sz="0" w:space="0" w:color="auto"/>
              </w:divBdr>
            </w:div>
          </w:divsChild>
        </w:div>
        <w:div w:id="1134952963">
          <w:marLeft w:val="0"/>
          <w:marRight w:val="0"/>
          <w:marTop w:val="0"/>
          <w:marBottom w:val="0"/>
          <w:divBdr>
            <w:top w:val="none" w:sz="0" w:space="0" w:color="auto"/>
            <w:left w:val="none" w:sz="0" w:space="0" w:color="auto"/>
            <w:bottom w:val="none" w:sz="0" w:space="0" w:color="auto"/>
            <w:right w:val="none" w:sz="0" w:space="0" w:color="auto"/>
          </w:divBdr>
          <w:divsChild>
            <w:div w:id="2055235046">
              <w:marLeft w:val="0"/>
              <w:marRight w:val="0"/>
              <w:marTop w:val="0"/>
              <w:marBottom w:val="0"/>
              <w:divBdr>
                <w:top w:val="none" w:sz="0" w:space="0" w:color="auto"/>
                <w:left w:val="none" w:sz="0" w:space="0" w:color="auto"/>
                <w:bottom w:val="none" w:sz="0" w:space="0" w:color="auto"/>
                <w:right w:val="none" w:sz="0" w:space="0" w:color="auto"/>
              </w:divBdr>
            </w:div>
          </w:divsChild>
        </w:div>
        <w:div w:id="350643646">
          <w:marLeft w:val="0"/>
          <w:marRight w:val="0"/>
          <w:marTop w:val="0"/>
          <w:marBottom w:val="0"/>
          <w:divBdr>
            <w:top w:val="none" w:sz="0" w:space="0" w:color="auto"/>
            <w:left w:val="none" w:sz="0" w:space="0" w:color="auto"/>
            <w:bottom w:val="none" w:sz="0" w:space="0" w:color="auto"/>
            <w:right w:val="none" w:sz="0" w:space="0" w:color="auto"/>
          </w:divBdr>
          <w:divsChild>
            <w:div w:id="877473512">
              <w:marLeft w:val="0"/>
              <w:marRight w:val="0"/>
              <w:marTop w:val="0"/>
              <w:marBottom w:val="0"/>
              <w:divBdr>
                <w:top w:val="none" w:sz="0" w:space="0" w:color="auto"/>
                <w:left w:val="none" w:sz="0" w:space="0" w:color="auto"/>
                <w:bottom w:val="none" w:sz="0" w:space="0" w:color="auto"/>
                <w:right w:val="none" w:sz="0" w:space="0" w:color="auto"/>
              </w:divBdr>
            </w:div>
          </w:divsChild>
        </w:div>
        <w:div w:id="1422798441">
          <w:marLeft w:val="0"/>
          <w:marRight w:val="0"/>
          <w:marTop w:val="0"/>
          <w:marBottom w:val="0"/>
          <w:divBdr>
            <w:top w:val="none" w:sz="0" w:space="0" w:color="auto"/>
            <w:left w:val="none" w:sz="0" w:space="0" w:color="auto"/>
            <w:bottom w:val="none" w:sz="0" w:space="0" w:color="auto"/>
            <w:right w:val="none" w:sz="0" w:space="0" w:color="auto"/>
          </w:divBdr>
          <w:divsChild>
            <w:div w:id="1572159031">
              <w:marLeft w:val="0"/>
              <w:marRight w:val="0"/>
              <w:marTop w:val="0"/>
              <w:marBottom w:val="0"/>
              <w:divBdr>
                <w:top w:val="none" w:sz="0" w:space="0" w:color="auto"/>
                <w:left w:val="none" w:sz="0" w:space="0" w:color="auto"/>
                <w:bottom w:val="none" w:sz="0" w:space="0" w:color="auto"/>
                <w:right w:val="none" w:sz="0" w:space="0" w:color="auto"/>
              </w:divBdr>
            </w:div>
          </w:divsChild>
        </w:div>
        <w:div w:id="1794132185">
          <w:marLeft w:val="0"/>
          <w:marRight w:val="0"/>
          <w:marTop w:val="0"/>
          <w:marBottom w:val="0"/>
          <w:divBdr>
            <w:top w:val="none" w:sz="0" w:space="0" w:color="auto"/>
            <w:left w:val="none" w:sz="0" w:space="0" w:color="auto"/>
            <w:bottom w:val="none" w:sz="0" w:space="0" w:color="auto"/>
            <w:right w:val="none" w:sz="0" w:space="0" w:color="auto"/>
          </w:divBdr>
          <w:divsChild>
            <w:div w:id="35085428">
              <w:marLeft w:val="0"/>
              <w:marRight w:val="0"/>
              <w:marTop w:val="0"/>
              <w:marBottom w:val="0"/>
              <w:divBdr>
                <w:top w:val="none" w:sz="0" w:space="0" w:color="auto"/>
                <w:left w:val="none" w:sz="0" w:space="0" w:color="auto"/>
                <w:bottom w:val="none" w:sz="0" w:space="0" w:color="auto"/>
                <w:right w:val="none" w:sz="0" w:space="0" w:color="auto"/>
              </w:divBdr>
            </w:div>
          </w:divsChild>
        </w:div>
        <w:div w:id="1359813028">
          <w:marLeft w:val="0"/>
          <w:marRight w:val="0"/>
          <w:marTop w:val="0"/>
          <w:marBottom w:val="0"/>
          <w:divBdr>
            <w:top w:val="none" w:sz="0" w:space="0" w:color="auto"/>
            <w:left w:val="none" w:sz="0" w:space="0" w:color="auto"/>
            <w:bottom w:val="none" w:sz="0" w:space="0" w:color="auto"/>
            <w:right w:val="none" w:sz="0" w:space="0" w:color="auto"/>
          </w:divBdr>
          <w:divsChild>
            <w:div w:id="1167938825">
              <w:marLeft w:val="0"/>
              <w:marRight w:val="0"/>
              <w:marTop w:val="0"/>
              <w:marBottom w:val="0"/>
              <w:divBdr>
                <w:top w:val="none" w:sz="0" w:space="0" w:color="auto"/>
                <w:left w:val="none" w:sz="0" w:space="0" w:color="auto"/>
                <w:bottom w:val="none" w:sz="0" w:space="0" w:color="auto"/>
                <w:right w:val="none" w:sz="0" w:space="0" w:color="auto"/>
              </w:divBdr>
            </w:div>
          </w:divsChild>
        </w:div>
        <w:div w:id="856768399">
          <w:marLeft w:val="0"/>
          <w:marRight w:val="0"/>
          <w:marTop w:val="0"/>
          <w:marBottom w:val="0"/>
          <w:divBdr>
            <w:top w:val="none" w:sz="0" w:space="0" w:color="auto"/>
            <w:left w:val="none" w:sz="0" w:space="0" w:color="auto"/>
            <w:bottom w:val="none" w:sz="0" w:space="0" w:color="auto"/>
            <w:right w:val="none" w:sz="0" w:space="0" w:color="auto"/>
          </w:divBdr>
          <w:divsChild>
            <w:div w:id="804471020">
              <w:marLeft w:val="0"/>
              <w:marRight w:val="0"/>
              <w:marTop w:val="0"/>
              <w:marBottom w:val="0"/>
              <w:divBdr>
                <w:top w:val="none" w:sz="0" w:space="0" w:color="auto"/>
                <w:left w:val="none" w:sz="0" w:space="0" w:color="auto"/>
                <w:bottom w:val="none" w:sz="0" w:space="0" w:color="auto"/>
                <w:right w:val="none" w:sz="0" w:space="0" w:color="auto"/>
              </w:divBdr>
            </w:div>
          </w:divsChild>
        </w:div>
        <w:div w:id="1161238087">
          <w:marLeft w:val="0"/>
          <w:marRight w:val="0"/>
          <w:marTop w:val="0"/>
          <w:marBottom w:val="0"/>
          <w:divBdr>
            <w:top w:val="none" w:sz="0" w:space="0" w:color="auto"/>
            <w:left w:val="none" w:sz="0" w:space="0" w:color="auto"/>
            <w:bottom w:val="none" w:sz="0" w:space="0" w:color="auto"/>
            <w:right w:val="none" w:sz="0" w:space="0" w:color="auto"/>
          </w:divBdr>
          <w:divsChild>
            <w:div w:id="1773432121">
              <w:marLeft w:val="0"/>
              <w:marRight w:val="0"/>
              <w:marTop w:val="0"/>
              <w:marBottom w:val="0"/>
              <w:divBdr>
                <w:top w:val="none" w:sz="0" w:space="0" w:color="auto"/>
                <w:left w:val="none" w:sz="0" w:space="0" w:color="auto"/>
                <w:bottom w:val="none" w:sz="0" w:space="0" w:color="auto"/>
                <w:right w:val="none" w:sz="0" w:space="0" w:color="auto"/>
              </w:divBdr>
            </w:div>
          </w:divsChild>
        </w:div>
        <w:div w:id="594820980">
          <w:marLeft w:val="0"/>
          <w:marRight w:val="0"/>
          <w:marTop w:val="0"/>
          <w:marBottom w:val="0"/>
          <w:divBdr>
            <w:top w:val="none" w:sz="0" w:space="0" w:color="auto"/>
            <w:left w:val="none" w:sz="0" w:space="0" w:color="auto"/>
            <w:bottom w:val="none" w:sz="0" w:space="0" w:color="auto"/>
            <w:right w:val="none" w:sz="0" w:space="0" w:color="auto"/>
          </w:divBdr>
          <w:divsChild>
            <w:div w:id="571740125">
              <w:marLeft w:val="0"/>
              <w:marRight w:val="0"/>
              <w:marTop w:val="0"/>
              <w:marBottom w:val="0"/>
              <w:divBdr>
                <w:top w:val="none" w:sz="0" w:space="0" w:color="auto"/>
                <w:left w:val="none" w:sz="0" w:space="0" w:color="auto"/>
                <w:bottom w:val="none" w:sz="0" w:space="0" w:color="auto"/>
                <w:right w:val="none" w:sz="0" w:space="0" w:color="auto"/>
              </w:divBdr>
            </w:div>
          </w:divsChild>
        </w:div>
        <w:div w:id="1410999327">
          <w:marLeft w:val="0"/>
          <w:marRight w:val="0"/>
          <w:marTop w:val="0"/>
          <w:marBottom w:val="0"/>
          <w:divBdr>
            <w:top w:val="none" w:sz="0" w:space="0" w:color="auto"/>
            <w:left w:val="none" w:sz="0" w:space="0" w:color="auto"/>
            <w:bottom w:val="none" w:sz="0" w:space="0" w:color="auto"/>
            <w:right w:val="none" w:sz="0" w:space="0" w:color="auto"/>
          </w:divBdr>
          <w:divsChild>
            <w:div w:id="1385058402">
              <w:marLeft w:val="0"/>
              <w:marRight w:val="0"/>
              <w:marTop w:val="0"/>
              <w:marBottom w:val="0"/>
              <w:divBdr>
                <w:top w:val="none" w:sz="0" w:space="0" w:color="auto"/>
                <w:left w:val="none" w:sz="0" w:space="0" w:color="auto"/>
                <w:bottom w:val="none" w:sz="0" w:space="0" w:color="auto"/>
                <w:right w:val="none" w:sz="0" w:space="0" w:color="auto"/>
              </w:divBdr>
            </w:div>
          </w:divsChild>
        </w:div>
        <w:div w:id="1488597259">
          <w:marLeft w:val="0"/>
          <w:marRight w:val="0"/>
          <w:marTop w:val="0"/>
          <w:marBottom w:val="0"/>
          <w:divBdr>
            <w:top w:val="none" w:sz="0" w:space="0" w:color="auto"/>
            <w:left w:val="none" w:sz="0" w:space="0" w:color="auto"/>
            <w:bottom w:val="none" w:sz="0" w:space="0" w:color="auto"/>
            <w:right w:val="none" w:sz="0" w:space="0" w:color="auto"/>
          </w:divBdr>
          <w:divsChild>
            <w:div w:id="1291672528">
              <w:marLeft w:val="0"/>
              <w:marRight w:val="0"/>
              <w:marTop w:val="0"/>
              <w:marBottom w:val="0"/>
              <w:divBdr>
                <w:top w:val="none" w:sz="0" w:space="0" w:color="auto"/>
                <w:left w:val="none" w:sz="0" w:space="0" w:color="auto"/>
                <w:bottom w:val="none" w:sz="0" w:space="0" w:color="auto"/>
                <w:right w:val="none" w:sz="0" w:space="0" w:color="auto"/>
              </w:divBdr>
            </w:div>
          </w:divsChild>
        </w:div>
        <w:div w:id="282394683">
          <w:marLeft w:val="0"/>
          <w:marRight w:val="0"/>
          <w:marTop w:val="0"/>
          <w:marBottom w:val="0"/>
          <w:divBdr>
            <w:top w:val="none" w:sz="0" w:space="0" w:color="auto"/>
            <w:left w:val="none" w:sz="0" w:space="0" w:color="auto"/>
            <w:bottom w:val="none" w:sz="0" w:space="0" w:color="auto"/>
            <w:right w:val="none" w:sz="0" w:space="0" w:color="auto"/>
          </w:divBdr>
          <w:divsChild>
            <w:div w:id="114176708">
              <w:marLeft w:val="0"/>
              <w:marRight w:val="0"/>
              <w:marTop w:val="0"/>
              <w:marBottom w:val="0"/>
              <w:divBdr>
                <w:top w:val="none" w:sz="0" w:space="0" w:color="auto"/>
                <w:left w:val="none" w:sz="0" w:space="0" w:color="auto"/>
                <w:bottom w:val="none" w:sz="0" w:space="0" w:color="auto"/>
                <w:right w:val="none" w:sz="0" w:space="0" w:color="auto"/>
              </w:divBdr>
            </w:div>
          </w:divsChild>
        </w:div>
        <w:div w:id="1838760581">
          <w:marLeft w:val="0"/>
          <w:marRight w:val="0"/>
          <w:marTop w:val="0"/>
          <w:marBottom w:val="0"/>
          <w:divBdr>
            <w:top w:val="none" w:sz="0" w:space="0" w:color="auto"/>
            <w:left w:val="none" w:sz="0" w:space="0" w:color="auto"/>
            <w:bottom w:val="none" w:sz="0" w:space="0" w:color="auto"/>
            <w:right w:val="none" w:sz="0" w:space="0" w:color="auto"/>
          </w:divBdr>
          <w:divsChild>
            <w:div w:id="1602756523">
              <w:marLeft w:val="0"/>
              <w:marRight w:val="0"/>
              <w:marTop w:val="0"/>
              <w:marBottom w:val="0"/>
              <w:divBdr>
                <w:top w:val="none" w:sz="0" w:space="0" w:color="auto"/>
                <w:left w:val="none" w:sz="0" w:space="0" w:color="auto"/>
                <w:bottom w:val="none" w:sz="0" w:space="0" w:color="auto"/>
                <w:right w:val="none" w:sz="0" w:space="0" w:color="auto"/>
              </w:divBdr>
            </w:div>
          </w:divsChild>
        </w:div>
        <w:div w:id="1623026922">
          <w:marLeft w:val="0"/>
          <w:marRight w:val="0"/>
          <w:marTop w:val="0"/>
          <w:marBottom w:val="0"/>
          <w:divBdr>
            <w:top w:val="none" w:sz="0" w:space="0" w:color="auto"/>
            <w:left w:val="none" w:sz="0" w:space="0" w:color="auto"/>
            <w:bottom w:val="none" w:sz="0" w:space="0" w:color="auto"/>
            <w:right w:val="none" w:sz="0" w:space="0" w:color="auto"/>
          </w:divBdr>
          <w:divsChild>
            <w:div w:id="157119448">
              <w:marLeft w:val="0"/>
              <w:marRight w:val="0"/>
              <w:marTop w:val="0"/>
              <w:marBottom w:val="0"/>
              <w:divBdr>
                <w:top w:val="none" w:sz="0" w:space="0" w:color="auto"/>
                <w:left w:val="none" w:sz="0" w:space="0" w:color="auto"/>
                <w:bottom w:val="none" w:sz="0" w:space="0" w:color="auto"/>
                <w:right w:val="none" w:sz="0" w:space="0" w:color="auto"/>
              </w:divBdr>
            </w:div>
          </w:divsChild>
        </w:div>
        <w:div w:id="577447433">
          <w:marLeft w:val="0"/>
          <w:marRight w:val="0"/>
          <w:marTop w:val="0"/>
          <w:marBottom w:val="0"/>
          <w:divBdr>
            <w:top w:val="none" w:sz="0" w:space="0" w:color="auto"/>
            <w:left w:val="none" w:sz="0" w:space="0" w:color="auto"/>
            <w:bottom w:val="none" w:sz="0" w:space="0" w:color="auto"/>
            <w:right w:val="none" w:sz="0" w:space="0" w:color="auto"/>
          </w:divBdr>
          <w:divsChild>
            <w:div w:id="1874420086">
              <w:marLeft w:val="0"/>
              <w:marRight w:val="0"/>
              <w:marTop w:val="0"/>
              <w:marBottom w:val="0"/>
              <w:divBdr>
                <w:top w:val="none" w:sz="0" w:space="0" w:color="auto"/>
                <w:left w:val="none" w:sz="0" w:space="0" w:color="auto"/>
                <w:bottom w:val="none" w:sz="0" w:space="0" w:color="auto"/>
                <w:right w:val="none" w:sz="0" w:space="0" w:color="auto"/>
              </w:divBdr>
            </w:div>
          </w:divsChild>
        </w:div>
        <w:div w:id="1681201694">
          <w:marLeft w:val="0"/>
          <w:marRight w:val="0"/>
          <w:marTop w:val="0"/>
          <w:marBottom w:val="0"/>
          <w:divBdr>
            <w:top w:val="none" w:sz="0" w:space="0" w:color="auto"/>
            <w:left w:val="none" w:sz="0" w:space="0" w:color="auto"/>
            <w:bottom w:val="none" w:sz="0" w:space="0" w:color="auto"/>
            <w:right w:val="none" w:sz="0" w:space="0" w:color="auto"/>
          </w:divBdr>
          <w:divsChild>
            <w:div w:id="662897260">
              <w:marLeft w:val="0"/>
              <w:marRight w:val="0"/>
              <w:marTop w:val="0"/>
              <w:marBottom w:val="0"/>
              <w:divBdr>
                <w:top w:val="none" w:sz="0" w:space="0" w:color="auto"/>
                <w:left w:val="none" w:sz="0" w:space="0" w:color="auto"/>
                <w:bottom w:val="none" w:sz="0" w:space="0" w:color="auto"/>
                <w:right w:val="none" w:sz="0" w:space="0" w:color="auto"/>
              </w:divBdr>
            </w:div>
          </w:divsChild>
        </w:div>
        <w:div w:id="781459248">
          <w:marLeft w:val="0"/>
          <w:marRight w:val="0"/>
          <w:marTop w:val="0"/>
          <w:marBottom w:val="0"/>
          <w:divBdr>
            <w:top w:val="none" w:sz="0" w:space="0" w:color="auto"/>
            <w:left w:val="none" w:sz="0" w:space="0" w:color="auto"/>
            <w:bottom w:val="none" w:sz="0" w:space="0" w:color="auto"/>
            <w:right w:val="none" w:sz="0" w:space="0" w:color="auto"/>
          </w:divBdr>
          <w:divsChild>
            <w:div w:id="126707140">
              <w:marLeft w:val="0"/>
              <w:marRight w:val="0"/>
              <w:marTop w:val="0"/>
              <w:marBottom w:val="0"/>
              <w:divBdr>
                <w:top w:val="none" w:sz="0" w:space="0" w:color="auto"/>
                <w:left w:val="none" w:sz="0" w:space="0" w:color="auto"/>
                <w:bottom w:val="none" w:sz="0" w:space="0" w:color="auto"/>
                <w:right w:val="none" w:sz="0" w:space="0" w:color="auto"/>
              </w:divBdr>
            </w:div>
          </w:divsChild>
        </w:div>
        <w:div w:id="448548505">
          <w:marLeft w:val="0"/>
          <w:marRight w:val="0"/>
          <w:marTop w:val="0"/>
          <w:marBottom w:val="0"/>
          <w:divBdr>
            <w:top w:val="none" w:sz="0" w:space="0" w:color="auto"/>
            <w:left w:val="none" w:sz="0" w:space="0" w:color="auto"/>
            <w:bottom w:val="none" w:sz="0" w:space="0" w:color="auto"/>
            <w:right w:val="none" w:sz="0" w:space="0" w:color="auto"/>
          </w:divBdr>
          <w:divsChild>
            <w:div w:id="2059430730">
              <w:marLeft w:val="0"/>
              <w:marRight w:val="0"/>
              <w:marTop w:val="0"/>
              <w:marBottom w:val="0"/>
              <w:divBdr>
                <w:top w:val="none" w:sz="0" w:space="0" w:color="auto"/>
                <w:left w:val="none" w:sz="0" w:space="0" w:color="auto"/>
                <w:bottom w:val="none" w:sz="0" w:space="0" w:color="auto"/>
                <w:right w:val="none" w:sz="0" w:space="0" w:color="auto"/>
              </w:divBdr>
            </w:div>
          </w:divsChild>
        </w:div>
        <w:div w:id="247808278">
          <w:marLeft w:val="0"/>
          <w:marRight w:val="0"/>
          <w:marTop w:val="0"/>
          <w:marBottom w:val="0"/>
          <w:divBdr>
            <w:top w:val="none" w:sz="0" w:space="0" w:color="auto"/>
            <w:left w:val="none" w:sz="0" w:space="0" w:color="auto"/>
            <w:bottom w:val="none" w:sz="0" w:space="0" w:color="auto"/>
            <w:right w:val="none" w:sz="0" w:space="0" w:color="auto"/>
          </w:divBdr>
          <w:divsChild>
            <w:div w:id="1352680693">
              <w:marLeft w:val="0"/>
              <w:marRight w:val="0"/>
              <w:marTop w:val="0"/>
              <w:marBottom w:val="0"/>
              <w:divBdr>
                <w:top w:val="none" w:sz="0" w:space="0" w:color="auto"/>
                <w:left w:val="none" w:sz="0" w:space="0" w:color="auto"/>
                <w:bottom w:val="none" w:sz="0" w:space="0" w:color="auto"/>
                <w:right w:val="none" w:sz="0" w:space="0" w:color="auto"/>
              </w:divBdr>
            </w:div>
          </w:divsChild>
        </w:div>
        <w:div w:id="1776705816">
          <w:marLeft w:val="0"/>
          <w:marRight w:val="0"/>
          <w:marTop w:val="0"/>
          <w:marBottom w:val="0"/>
          <w:divBdr>
            <w:top w:val="none" w:sz="0" w:space="0" w:color="auto"/>
            <w:left w:val="none" w:sz="0" w:space="0" w:color="auto"/>
            <w:bottom w:val="none" w:sz="0" w:space="0" w:color="auto"/>
            <w:right w:val="none" w:sz="0" w:space="0" w:color="auto"/>
          </w:divBdr>
          <w:divsChild>
            <w:div w:id="2100253287">
              <w:marLeft w:val="0"/>
              <w:marRight w:val="0"/>
              <w:marTop w:val="0"/>
              <w:marBottom w:val="0"/>
              <w:divBdr>
                <w:top w:val="none" w:sz="0" w:space="0" w:color="auto"/>
                <w:left w:val="none" w:sz="0" w:space="0" w:color="auto"/>
                <w:bottom w:val="none" w:sz="0" w:space="0" w:color="auto"/>
                <w:right w:val="none" w:sz="0" w:space="0" w:color="auto"/>
              </w:divBdr>
            </w:div>
          </w:divsChild>
        </w:div>
        <w:div w:id="324935551">
          <w:marLeft w:val="0"/>
          <w:marRight w:val="0"/>
          <w:marTop w:val="0"/>
          <w:marBottom w:val="0"/>
          <w:divBdr>
            <w:top w:val="none" w:sz="0" w:space="0" w:color="auto"/>
            <w:left w:val="none" w:sz="0" w:space="0" w:color="auto"/>
            <w:bottom w:val="none" w:sz="0" w:space="0" w:color="auto"/>
            <w:right w:val="none" w:sz="0" w:space="0" w:color="auto"/>
          </w:divBdr>
          <w:divsChild>
            <w:div w:id="185876475">
              <w:marLeft w:val="0"/>
              <w:marRight w:val="0"/>
              <w:marTop w:val="0"/>
              <w:marBottom w:val="0"/>
              <w:divBdr>
                <w:top w:val="none" w:sz="0" w:space="0" w:color="auto"/>
                <w:left w:val="none" w:sz="0" w:space="0" w:color="auto"/>
                <w:bottom w:val="none" w:sz="0" w:space="0" w:color="auto"/>
                <w:right w:val="none" w:sz="0" w:space="0" w:color="auto"/>
              </w:divBdr>
            </w:div>
          </w:divsChild>
        </w:div>
        <w:div w:id="1356226391">
          <w:marLeft w:val="0"/>
          <w:marRight w:val="0"/>
          <w:marTop w:val="0"/>
          <w:marBottom w:val="0"/>
          <w:divBdr>
            <w:top w:val="none" w:sz="0" w:space="0" w:color="auto"/>
            <w:left w:val="none" w:sz="0" w:space="0" w:color="auto"/>
            <w:bottom w:val="none" w:sz="0" w:space="0" w:color="auto"/>
            <w:right w:val="none" w:sz="0" w:space="0" w:color="auto"/>
          </w:divBdr>
          <w:divsChild>
            <w:div w:id="1514371219">
              <w:marLeft w:val="0"/>
              <w:marRight w:val="0"/>
              <w:marTop w:val="0"/>
              <w:marBottom w:val="0"/>
              <w:divBdr>
                <w:top w:val="none" w:sz="0" w:space="0" w:color="auto"/>
                <w:left w:val="none" w:sz="0" w:space="0" w:color="auto"/>
                <w:bottom w:val="none" w:sz="0" w:space="0" w:color="auto"/>
                <w:right w:val="none" w:sz="0" w:space="0" w:color="auto"/>
              </w:divBdr>
            </w:div>
          </w:divsChild>
        </w:div>
        <w:div w:id="1677146639">
          <w:marLeft w:val="0"/>
          <w:marRight w:val="0"/>
          <w:marTop w:val="0"/>
          <w:marBottom w:val="0"/>
          <w:divBdr>
            <w:top w:val="none" w:sz="0" w:space="0" w:color="auto"/>
            <w:left w:val="none" w:sz="0" w:space="0" w:color="auto"/>
            <w:bottom w:val="none" w:sz="0" w:space="0" w:color="auto"/>
            <w:right w:val="none" w:sz="0" w:space="0" w:color="auto"/>
          </w:divBdr>
          <w:divsChild>
            <w:div w:id="572467716">
              <w:marLeft w:val="0"/>
              <w:marRight w:val="0"/>
              <w:marTop w:val="0"/>
              <w:marBottom w:val="0"/>
              <w:divBdr>
                <w:top w:val="none" w:sz="0" w:space="0" w:color="auto"/>
                <w:left w:val="none" w:sz="0" w:space="0" w:color="auto"/>
                <w:bottom w:val="none" w:sz="0" w:space="0" w:color="auto"/>
                <w:right w:val="none" w:sz="0" w:space="0" w:color="auto"/>
              </w:divBdr>
            </w:div>
          </w:divsChild>
        </w:div>
        <w:div w:id="1933204404">
          <w:marLeft w:val="0"/>
          <w:marRight w:val="0"/>
          <w:marTop w:val="0"/>
          <w:marBottom w:val="0"/>
          <w:divBdr>
            <w:top w:val="none" w:sz="0" w:space="0" w:color="auto"/>
            <w:left w:val="none" w:sz="0" w:space="0" w:color="auto"/>
            <w:bottom w:val="none" w:sz="0" w:space="0" w:color="auto"/>
            <w:right w:val="none" w:sz="0" w:space="0" w:color="auto"/>
          </w:divBdr>
          <w:divsChild>
            <w:div w:id="1935748566">
              <w:marLeft w:val="0"/>
              <w:marRight w:val="0"/>
              <w:marTop w:val="0"/>
              <w:marBottom w:val="0"/>
              <w:divBdr>
                <w:top w:val="none" w:sz="0" w:space="0" w:color="auto"/>
                <w:left w:val="none" w:sz="0" w:space="0" w:color="auto"/>
                <w:bottom w:val="none" w:sz="0" w:space="0" w:color="auto"/>
                <w:right w:val="none" w:sz="0" w:space="0" w:color="auto"/>
              </w:divBdr>
            </w:div>
          </w:divsChild>
        </w:div>
        <w:div w:id="207225805">
          <w:marLeft w:val="0"/>
          <w:marRight w:val="0"/>
          <w:marTop w:val="0"/>
          <w:marBottom w:val="0"/>
          <w:divBdr>
            <w:top w:val="none" w:sz="0" w:space="0" w:color="auto"/>
            <w:left w:val="none" w:sz="0" w:space="0" w:color="auto"/>
            <w:bottom w:val="none" w:sz="0" w:space="0" w:color="auto"/>
            <w:right w:val="none" w:sz="0" w:space="0" w:color="auto"/>
          </w:divBdr>
          <w:divsChild>
            <w:div w:id="5965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92087">
      <w:bodyDiv w:val="1"/>
      <w:marLeft w:val="0"/>
      <w:marRight w:val="0"/>
      <w:marTop w:val="0"/>
      <w:marBottom w:val="0"/>
      <w:divBdr>
        <w:top w:val="none" w:sz="0" w:space="0" w:color="auto"/>
        <w:left w:val="none" w:sz="0" w:space="0" w:color="auto"/>
        <w:bottom w:val="none" w:sz="0" w:space="0" w:color="auto"/>
        <w:right w:val="none" w:sz="0" w:space="0" w:color="auto"/>
      </w:divBdr>
      <w:divsChild>
        <w:div w:id="888610441">
          <w:marLeft w:val="0"/>
          <w:marRight w:val="0"/>
          <w:marTop w:val="0"/>
          <w:marBottom w:val="0"/>
          <w:divBdr>
            <w:top w:val="none" w:sz="0" w:space="0" w:color="auto"/>
            <w:left w:val="none" w:sz="0" w:space="0" w:color="auto"/>
            <w:bottom w:val="none" w:sz="0" w:space="0" w:color="auto"/>
            <w:right w:val="none" w:sz="0" w:space="0" w:color="auto"/>
          </w:divBdr>
          <w:divsChild>
            <w:div w:id="1701511433">
              <w:marLeft w:val="0"/>
              <w:marRight w:val="0"/>
              <w:marTop w:val="0"/>
              <w:marBottom w:val="0"/>
              <w:divBdr>
                <w:top w:val="none" w:sz="0" w:space="0" w:color="auto"/>
                <w:left w:val="none" w:sz="0" w:space="0" w:color="auto"/>
                <w:bottom w:val="none" w:sz="0" w:space="0" w:color="auto"/>
                <w:right w:val="none" w:sz="0" w:space="0" w:color="auto"/>
              </w:divBdr>
            </w:div>
          </w:divsChild>
        </w:div>
        <w:div w:id="1265697153">
          <w:marLeft w:val="0"/>
          <w:marRight w:val="0"/>
          <w:marTop w:val="0"/>
          <w:marBottom w:val="0"/>
          <w:divBdr>
            <w:top w:val="none" w:sz="0" w:space="0" w:color="auto"/>
            <w:left w:val="none" w:sz="0" w:space="0" w:color="auto"/>
            <w:bottom w:val="none" w:sz="0" w:space="0" w:color="auto"/>
            <w:right w:val="none" w:sz="0" w:space="0" w:color="auto"/>
          </w:divBdr>
          <w:divsChild>
            <w:div w:id="1966695386">
              <w:marLeft w:val="0"/>
              <w:marRight w:val="0"/>
              <w:marTop w:val="0"/>
              <w:marBottom w:val="0"/>
              <w:divBdr>
                <w:top w:val="none" w:sz="0" w:space="0" w:color="auto"/>
                <w:left w:val="none" w:sz="0" w:space="0" w:color="auto"/>
                <w:bottom w:val="none" w:sz="0" w:space="0" w:color="auto"/>
                <w:right w:val="none" w:sz="0" w:space="0" w:color="auto"/>
              </w:divBdr>
            </w:div>
          </w:divsChild>
        </w:div>
        <w:div w:id="1814835520">
          <w:marLeft w:val="0"/>
          <w:marRight w:val="0"/>
          <w:marTop w:val="0"/>
          <w:marBottom w:val="0"/>
          <w:divBdr>
            <w:top w:val="none" w:sz="0" w:space="0" w:color="auto"/>
            <w:left w:val="none" w:sz="0" w:space="0" w:color="auto"/>
            <w:bottom w:val="none" w:sz="0" w:space="0" w:color="auto"/>
            <w:right w:val="none" w:sz="0" w:space="0" w:color="auto"/>
          </w:divBdr>
          <w:divsChild>
            <w:div w:id="1006132860">
              <w:marLeft w:val="0"/>
              <w:marRight w:val="0"/>
              <w:marTop w:val="0"/>
              <w:marBottom w:val="0"/>
              <w:divBdr>
                <w:top w:val="none" w:sz="0" w:space="0" w:color="auto"/>
                <w:left w:val="none" w:sz="0" w:space="0" w:color="auto"/>
                <w:bottom w:val="none" w:sz="0" w:space="0" w:color="auto"/>
                <w:right w:val="none" w:sz="0" w:space="0" w:color="auto"/>
              </w:divBdr>
            </w:div>
          </w:divsChild>
        </w:div>
        <w:div w:id="1342856892">
          <w:marLeft w:val="0"/>
          <w:marRight w:val="0"/>
          <w:marTop w:val="0"/>
          <w:marBottom w:val="0"/>
          <w:divBdr>
            <w:top w:val="none" w:sz="0" w:space="0" w:color="auto"/>
            <w:left w:val="none" w:sz="0" w:space="0" w:color="auto"/>
            <w:bottom w:val="none" w:sz="0" w:space="0" w:color="auto"/>
            <w:right w:val="none" w:sz="0" w:space="0" w:color="auto"/>
          </w:divBdr>
          <w:divsChild>
            <w:div w:id="90780024">
              <w:marLeft w:val="0"/>
              <w:marRight w:val="0"/>
              <w:marTop w:val="0"/>
              <w:marBottom w:val="0"/>
              <w:divBdr>
                <w:top w:val="none" w:sz="0" w:space="0" w:color="auto"/>
                <w:left w:val="none" w:sz="0" w:space="0" w:color="auto"/>
                <w:bottom w:val="none" w:sz="0" w:space="0" w:color="auto"/>
                <w:right w:val="none" w:sz="0" w:space="0" w:color="auto"/>
              </w:divBdr>
            </w:div>
          </w:divsChild>
        </w:div>
        <w:div w:id="1537696670">
          <w:marLeft w:val="0"/>
          <w:marRight w:val="0"/>
          <w:marTop w:val="0"/>
          <w:marBottom w:val="0"/>
          <w:divBdr>
            <w:top w:val="none" w:sz="0" w:space="0" w:color="auto"/>
            <w:left w:val="none" w:sz="0" w:space="0" w:color="auto"/>
            <w:bottom w:val="none" w:sz="0" w:space="0" w:color="auto"/>
            <w:right w:val="none" w:sz="0" w:space="0" w:color="auto"/>
          </w:divBdr>
          <w:divsChild>
            <w:div w:id="35550996">
              <w:marLeft w:val="0"/>
              <w:marRight w:val="0"/>
              <w:marTop w:val="0"/>
              <w:marBottom w:val="0"/>
              <w:divBdr>
                <w:top w:val="none" w:sz="0" w:space="0" w:color="auto"/>
                <w:left w:val="none" w:sz="0" w:space="0" w:color="auto"/>
                <w:bottom w:val="none" w:sz="0" w:space="0" w:color="auto"/>
                <w:right w:val="none" w:sz="0" w:space="0" w:color="auto"/>
              </w:divBdr>
            </w:div>
          </w:divsChild>
        </w:div>
        <w:div w:id="269314645">
          <w:marLeft w:val="0"/>
          <w:marRight w:val="0"/>
          <w:marTop w:val="0"/>
          <w:marBottom w:val="0"/>
          <w:divBdr>
            <w:top w:val="none" w:sz="0" w:space="0" w:color="auto"/>
            <w:left w:val="none" w:sz="0" w:space="0" w:color="auto"/>
            <w:bottom w:val="none" w:sz="0" w:space="0" w:color="auto"/>
            <w:right w:val="none" w:sz="0" w:space="0" w:color="auto"/>
          </w:divBdr>
          <w:divsChild>
            <w:div w:id="966862454">
              <w:marLeft w:val="0"/>
              <w:marRight w:val="0"/>
              <w:marTop w:val="0"/>
              <w:marBottom w:val="0"/>
              <w:divBdr>
                <w:top w:val="none" w:sz="0" w:space="0" w:color="auto"/>
                <w:left w:val="none" w:sz="0" w:space="0" w:color="auto"/>
                <w:bottom w:val="none" w:sz="0" w:space="0" w:color="auto"/>
                <w:right w:val="none" w:sz="0" w:space="0" w:color="auto"/>
              </w:divBdr>
            </w:div>
          </w:divsChild>
        </w:div>
        <w:div w:id="694187189">
          <w:marLeft w:val="0"/>
          <w:marRight w:val="0"/>
          <w:marTop w:val="0"/>
          <w:marBottom w:val="0"/>
          <w:divBdr>
            <w:top w:val="none" w:sz="0" w:space="0" w:color="auto"/>
            <w:left w:val="none" w:sz="0" w:space="0" w:color="auto"/>
            <w:bottom w:val="none" w:sz="0" w:space="0" w:color="auto"/>
            <w:right w:val="none" w:sz="0" w:space="0" w:color="auto"/>
          </w:divBdr>
          <w:divsChild>
            <w:div w:id="2041129678">
              <w:marLeft w:val="0"/>
              <w:marRight w:val="0"/>
              <w:marTop w:val="0"/>
              <w:marBottom w:val="0"/>
              <w:divBdr>
                <w:top w:val="none" w:sz="0" w:space="0" w:color="auto"/>
                <w:left w:val="none" w:sz="0" w:space="0" w:color="auto"/>
                <w:bottom w:val="none" w:sz="0" w:space="0" w:color="auto"/>
                <w:right w:val="none" w:sz="0" w:space="0" w:color="auto"/>
              </w:divBdr>
            </w:div>
          </w:divsChild>
        </w:div>
        <w:div w:id="462382395">
          <w:marLeft w:val="0"/>
          <w:marRight w:val="0"/>
          <w:marTop w:val="0"/>
          <w:marBottom w:val="0"/>
          <w:divBdr>
            <w:top w:val="none" w:sz="0" w:space="0" w:color="auto"/>
            <w:left w:val="none" w:sz="0" w:space="0" w:color="auto"/>
            <w:bottom w:val="none" w:sz="0" w:space="0" w:color="auto"/>
            <w:right w:val="none" w:sz="0" w:space="0" w:color="auto"/>
          </w:divBdr>
          <w:divsChild>
            <w:div w:id="1786609180">
              <w:marLeft w:val="0"/>
              <w:marRight w:val="0"/>
              <w:marTop w:val="0"/>
              <w:marBottom w:val="0"/>
              <w:divBdr>
                <w:top w:val="none" w:sz="0" w:space="0" w:color="auto"/>
                <w:left w:val="none" w:sz="0" w:space="0" w:color="auto"/>
                <w:bottom w:val="none" w:sz="0" w:space="0" w:color="auto"/>
                <w:right w:val="none" w:sz="0" w:space="0" w:color="auto"/>
              </w:divBdr>
            </w:div>
          </w:divsChild>
        </w:div>
        <w:div w:id="221644710">
          <w:marLeft w:val="0"/>
          <w:marRight w:val="0"/>
          <w:marTop w:val="0"/>
          <w:marBottom w:val="0"/>
          <w:divBdr>
            <w:top w:val="none" w:sz="0" w:space="0" w:color="auto"/>
            <w:left w:val="none" w:sz="0" w:space="0" w:color="auto"/>
            <w:bottom w:val="none" w:sz="0" w:space="0" w:color="auto"/>
            <w:right w:val="none" w:sz="0" w:space="0" w:color="auto"/>
          </w:divBdr>
          <w:divsChild>
            <w:div w:id="993409192">
              <w:marLeft w:val="0"/>
              <w:marRight w:val="0"/>
              <w:marTop w:val="0"/>
              <w:marBottom w:val="0"/>
              <w:divBdr>
                <w:top w:val="none" w:sz="0" w:space="0" w:color="auto"/>
                <w:left w:val="none" w:sz="0" w:space="0" w:color="auto"/>
                <w:bottom w:val="none" w:sz="0" w:space="0" w:color="auto"/>
                <w:right w:val="none" w:sz="0" w:space="0" w:color="auto"/>
              </w:divBdr>
            </w:div>
          </w:divsChild>
        </w:div>
        <w:div w:id="260262756">
          <w:marLeft w:val="0"/>
          <w:marRight w:val="0"/>
          <w:marTop w:val="0"/>
          <w:marBottom w:val="0"/>
          <w:divBdr>
            <w:top w:val="none" w:sz="0" w:space="0" w:color="auto"/>
            <w:left w:val="none" w:sz="0" w:space="0" w:color="auto"/>
            <w:bottom w:val="none" w:sz="0" w:space="0" w:color="auto"/>
            <w:right w:val="none" w:sz="0" w:space="0" w:color="auto"/>
          </w:divBdr>
          <w:divsChild>
            <w:div w:id="114568259">
              <w:marLeft w:val="0"/>
              <w:marRight w:val="0"/>
              <w:marTop w:val="0"/>
              <w:marBottom w:val="0"/>
              <w:divBdr>
                <w:top w:val="none" w:sz="0" w:space="0" w:color="auto"/>
                <w:left w:val="none" w:sz="0" w:space="0" w:color="auto"/>
                <w:bottom w:val="none" w:sz="0" w:space="0" w:color="auto"/>
                <w:right w:val="none" w:sz="0" w:space="0" w:color="auto"/>
              </w:divBdr>
            </w:div>
          </w:divsChild>
        </w:div>
        <w:div w:id="710032880">
          <w:marLeft w:val="0"/>
          <w:marRight w:val="0"/>
          <w:marTop w:val="0"/>
          <w:marBottom w:val="0"/>
          <w:divBdr>
            <w:top w:val="none" w:sz="0" w:space="0" w:color="auto"/>
            <w:left w:val="none" w:sz="0" w:space="0" w:color="auto"/>
            <w:bottom w:val="none" w:sz="0" w:space="0" w:color="auto"/>
            <w:right w:val="none" w:sz="0" w:space="0" w:color="auto"/>
          </w:divBdr>
          <w:divsChild>
            <w:div w:id="1526359999">
              <w:marLeft w:val="0"/>
              <w:marRight w:val="0"/>
              <w:marTop w:val="0"/>
              <w:marBottom w:val="0"/>
              <w:divBdr>
                <w:top w:val="none" w:sz="0" w:space="0" w:color="auto"/>
                <w:left w:val="none" w:sz="0" w:space="0" w:color="auto"/>
                <w:bottom w:val="none" w:sz="0" w:space="0" w:color="auto"/>
                <w:right w:val="none" w:sz="0" w:space="0" w:color="auto"/>
              </w:divBdr>
            </w:div>
          </w:divsChild>
        </w:div>
        <w:div w:id="537935216">
          <w:marLeft w:val="0"/>
          <w:marRight w:val="0"/>
          <w:marTop w:val="0"/>
          <w:marBottom w:val="0"/>
          <w:divBdr>
            <w:top w:val="none" w:sz="0" w:space="0" w:color="auto"/>
            <w:left w:val="none" w:sz="0" w:space="0" w:color="auto"/>
            <w:bottom w:val="none" w:sz="0" w:space="0" w:color="auto"/>
            <w:right w:val="none" w:sz="0" w:space="0" w:color="auto"/>
          </w:divBdr>
          <w:divsChild>
            <w:div w:id="1286279530">
              <w:marLeft w:val="0"/>
              <w:marRight w:val="0"/>
              <w:marTop w:val="0"/>
              <w:marBottom w:val="0"/>
              <w:divBdr>
                <w:top w:val="none" w:sz="0" w:space="0" w:color="auto"/>
                <w:left w:val="none" w:sz="0" w:space="0" w:color="auto"/>
                <w:bottom w:val="none" w:sz="0" w:space="0" w:color="auto"/>
                <w:right w:val="none" w:sz="0" w:space="0" w:color="auto"/>
              </w:divBdr>
            </w:div>
          </w:divsChild>
        </w:div>
        <w:div w:id="156772523">
          <w:marLeft w:val="0"/>
          <w:marRight w:val="0"/>
          <w:marTop w:val="0"/>
          <w:marBottom w:val="0"/>
          <w:divBdr>
            <w:top w:val="none" w:sz="0" w:space="0" w:color="auto"/>
            <w:left w:val="none" w:sz="0" w:space="0" w:color="auto"/>
            <w:bottom w:val="none" w:sz="0" w:space="0" w:color="auto"/>
            <w:right w:val="none" w:sz="0" w:space="0" w:color="auto"/>
          </w:divBdr>
          <w:divsChild>
            <w:div w:id="182600465">
              <w:marLeft w:val="0"/>
              <w:marRight w:val="0"/>
              <w:marTop w:val="0"/>
              <w:marBottom w:val="0"/>
              <w:divBdr>
                <w:top w:val="none" w:sz="0" w:space="0" w:color="auto"/>
                <w:left w:val="none" w:sz="0" w:space="0" w:color="auto"/>
                <w:bottom w:val="none" w:sz="0" w:space="0" w:color="auto"/>
                <w:right w:val="none" w:sz="0" w:space="0" w:color="auto"/>
              </w:divBdr>
            </w:div>
          </w:divsChild>
        </w:div>
        <w:div w:id="1679580146">
          <w:marLeft w:val="0"/>
          <w:marRight w:val="0"/>
          <w:marTop w:val="0"/>
          <w:marBottom w:val="0"/>
          <w:divBdr>
            <w:top w:val="none" w:sz="0" w:space="0" w:color="auto"/>
            <w:left w:val="none" w:sz="0" w:space="0" w:color="auto"/>
            <w:bottom w:val="none" w:sz="0" w:space="0" w:color="auto"/>
            <w:right w:val="none" w:sz="0" w:space="0" w:color="auto"/>
          </w:divBdr>
          <w:divsChild>
            <w:div w:id="931470244">
              <w:marLeft w:val="0"/>
              <w:marRight w:val="0"/>
              <w:marTop w:val="0"/>
              <w:marBottom w:val="0"/>
              <w:divBdr>
                <w:top w:val="none" w:sz="0" w:space="0" w:color="auto"/>
                <w:left w:val="none" w:sz="0" w:space="0" w:color="auto"/>
                <w:bottom w:val="none" w:sz="0" w:space="0" w:color="auto"/>
                <w:right w:val="none" w:sz="0" w:space="0" w:color="auto"/>
              </w:divBdr>
            </w:div>
          </w:divsChild>
        </w:div>
        <w:div w:id="1148740476">
          <w:marLeft w:val="0"/>
          <w:marRight w:val="0"/>
          <w:marTop w:val="0"/>
          <w:marBottom w:val="0"/>
          <w:divBdr>
            <w:top w:val="none" w:sz="0" w:space="0" w:color="auto"/>
            <w:left w:val="none" w:sz="0" w:space="0" w:color="auto"/>
            <w:bottom w:val="none" w:sz="0" w:space="0" w:color="auto"/>
            <w:right w:val="none" w:sz="0" w:space="0" w:color="auto"/>
          </w:divBdr>
          <w:divsChild>
            <w:div w:id="1698965398">
              <w:marLeft w:val="0"/>
              <w:marRight w:val="0"/>
              <w:marTop w:val="0"/>
              <w:marBottom w:val="0"/>
              <w:divBdr>
                <w:top w:val="none" w:sz="0" w:space="0" w:color="auto"/>
                <w:left w:val="none" w:sz="0" w:space="0" w:color="auto"/>
                <w:bottom w:val="none" w:sz="0" w:space="0" w:color="auto"/>
                <w:right w:val="none" w:sz="0" w:space="0" w:color="auto"/>
              </w:divBdr>
            </w:div>
          </w:divsChild>
        </w:div>
        <w:div w:id="30032357">
          <w:marLeft w:val="0"/>
          <w:marRight w:val="0"/>
          <w:marTop w:val="0"/>
          <w:marBottom w:val="0"/>
          <w:divBdr>
            <w:top w:val="none" w:sz="0" w:space="0" w:color="auto"/>
            <w:left w:val="none" w:sz="0" w:space="0" w:color="auto"/>
            <w:bottom w:val="none" w:sz="0" w:space="0" w:color="auto"/>
            <w:right w:val="none" w:sz="0" w:space="0" w:color="auto"/>
          </w:divBdr>
          <w:divsChild>
            <w:div w:id="813569659">
              <w:marLeft w:val="0"/>
              <w:marRight w:val="0"/>
              <w:marTop w:val="0"/>
              <w:marBottom w:val="0"/>
              <w:divBdr>
                <w:top w:val="none" w:sz="0" w:space="0" w:color="auto"/>
                <w:left w:val="none" w:sz="0" w:space="0" w:color="auto"/>
                <w:bottom w:val="none" w:sz="0" w:space="0" w:color="auto"/>
                <w:right w:val="none" w:sz="0" w:space="0" w:color="auto"/>
              </w:divBdr>
            </w:div>
          </w:divsChild>
        </w:div>
        <w:div w:id="217135110">
          <w:marLeft w:val="0"/>
          <w:marRight w:val="0"/>
          <w:marTop w:val="0"/>
          <w:marBottom w:val="0"/>
          <w:divBdr>
            <w:top w:val="none" w:sz="0" w:space="0" w:color="auto"/>
            <w:left w:val="none" w:sz="0" w:space="0" w:color="auto"/>
            <w:bottom w:val="none" w:sz="0" w:space="0" w:color="auto"/>
            <w:right w:val="none" w:sz="0" w:space="0" w:color="auto"/>
          </w:divBdr>
          <w:divsChild>
            <w:div w:id="317199155">
              <w:marLeft w:val="0"/>
              <w:marRight w:val="0"/>
              <w:marTop w:val="0"/>
              <w:marBottom w:val="0"/>
              <w:divBdr>
                <w:top w:val="none" w:sz="0" w:space="0" w:color="auto"/>
                <w:left w:val="none" w:sz="0" w:space="0" w:color="auto"/>
                <w:bottom w:val="none" w:sz="0" w:space="0" w:color="auto"/>
                <w:right w:val="none" w:sz="0" w:space="0" w:color="auto"/>
              </w:divBdr>
            </w:div>
          </w:divsChild>
        </w:div>
        <w:div w:id="1678994402">
          <w:marLeft w:val="0"/>
          <w:marRight w:val="0"/>
          <w:marTop w:val="0"/>
          <w:marBottom w:val="0"/>
          <w:divBdr>
            <w:top w:val="none" w:sz="0" w:space="0" w:color="auto"/>
            <w:left w:val="none" w:sz="0" w:space="0" w:color="auto"/>
            <w:bottom w:val="none" w:sz="0" w:space="0" w:color="auto"/>
            <w:right w:val="none" w:sz="0" w:space="0" w:color="auto"/>
          </w:divBdr>
          <w:divsChild>
            <w:div w:id="1642729536">
              <w:marLeft w:val="0"/>
              <w:marRight w:val="0"/>
              <w:marTop w:val="0"/>
              <w:marBottom w:val="0"/>
              <w:divBdr>
                <w:top w:val="none" w:sz="0" w:space="0" w:color="auto"/>
                <w:left w:val="none" w:sz="0" w:space="0" w:color="auto"/>
                <w:bottom w:val="none" w:sz="0" w:space="0" w:color="auto"/>
                <w:right w:val="none" w:sz="0" w:space="0" w:color="auto"/>
              </w:divBdr>
            </w:div>
          </w:divsChild>
        </w:div>
        <w:div w:id="1459955361">
          <w:marLeft w:val="0"/>
          <w:marRight w:val="0"/>
          <w:marTop w:val="0"/>
          <w:marBottom w:val="0"/>
          <w:divBdr>
            <w:top w:val="none" w:sz="0" w:space="0" w:color="auto"/>
            <w:left w:val="none" w:sz="0" w:space="0" w:color="auto"/>
            <w:bottom w:val="none" w:sz="0" w:space="0" w:color="auto"/>
            <w:right w:val="none" w:sz="0" w:space="0" w:color="auto"/>
          </w:divBdr>
          <w:divsChild>
            <w:div w:id="1960332586">
              <w:marLeft w:val="0"/>
              <w:marRight w:val="0"/>
              <w:marTop w:val="0"/>
              <w:marBottom w:val="0"/>
              <w:divBdr>
                <w:top w:val="none" w:sz="0" w:space="0" w:color="auto"/>
                <w:left w:val="none" w:sz="0" w:space="0" w:color="auto"/>
                <w:bottom w:val="none" w:sz="0" w:space="0" w:color="auto"/>
                <w:right w:val="none" w:sz="0" w:space="0" w:color="auto"/>
              </w:divBdr>
            </w:div>
          </w:divsChild>
        </w:div>
        <w:div w:id="1214199499">
          <w:marLeft w:val="0"/>
          <w:marRight w:val="0"/>
          <w:marTop w:val="0"/>
          <w:marBottom w:val="0"/>
          <w:divBdr>
            <w:top w:val="none" w:sz="0" w:space="0" w:color="auto"/>
            <w:left w:val="none" w:sz="0" w:space="0" w:color="auto"/>
            <w:bottom w:val="none" w:sz="0" w:space="0" w:color="auto"/>
            <w:right w:val="none" w:sz="0" w:space="0" w:color="auto"/>
          </w:divBdr>
          <w:divsChild>
            <w:div w:id="2134403445">
              <w:marLeft w:val="0"/>
              <w:marRight w:val="0"/>
              <w:marTop w:val="0"/>
              <w:marBottom w:val="0"/>
              <w:divBdr>
                <w:top w:val="none" w:sz="0" w:space="0" w:color="auto"/>
                <w:left w:val="none" w:sz="0" w:space="0" w:color="auto"/>
                <w:bottom w:val="none" w:sz="0" w:space="0" w:color="auto"/>
                <w:right w:val="none" w:sz="0" w:space="0" w:color="auto"/>
              </w:divBdr>
            </w:div>
          </w:divsChild>
        </w:div>
        <w:div w:id="357122821">
          <w:marLeft w:val="0"/>
          <w:marRight w:val="0"/>
          <w:marTop w:val="0"/>
          <w:marBottom w:val="0"/>
          <w:divBdr>
            <w:top w:val="none" w:sz="0" w:space="0" w:color="auto"/>
            <w:left w:val="none" w:sz="0" w:space="0" w:color="auto"/>
            <w:bottom w:val="none" w:sz="0" w:space="0" w:color="auto"/>
            <w:right w:val="none" w:sz="0" w:space="0" w:color="auto"/>
          </w:divBdr>
          <w:divsChild>
            <w:div w:id="778066103">
              <w:marLeft w:val="0"/>
              <w:marRight w:val="0"/>
              <w:marTop w:val="0"/>
              <w:marBottom w:val="0"/>
              <w:divBdr>
                <w:top w:val="none" w:sz="0" w:space="0" w:color="auto"/>
                <w:left w:val="none" w:sz="0" w:space="0" w:color="auto"/>
                <w:bottom w:val="none" w:sz="0" w:space="0" w:color="auto"/>
                <w:right w:val="none" w:sz="0" w:space="0" w:color="auto"/>
              </w:divBdr>
            </w:div>
          </w:divsChild>
        </w:div>
        <w:div w:id="369452401">
          <w:marLeft w:val="0"/>
          <w:marRight w:val="0"/>
          <w:marTop w:val="0"/>
          <w:marBottom w:val="0"/>
          <w:divBdr>
            <w:top w:val="none" w:sz="0" w:space="0" w:color="auto"/>
            <w:left w:val="none" w:sz="0" w:space="0" w:color="auto"/>
            <w:bottom w:val="none" w:sz="0" w:space="0" w:color="auto"/>
            <w:right w:val="none" w:sz="0" w:space="0" w:color="auto"/>
          </w:divBdr>
          <w:divsChild>
            <w:div w:id="859054586">
              <w:marLeft w:val="0"/>
              <w:marRight w:val="0"/>
              <w:marTop w:val="0"/>
              <w:marBottom w:val="0"/>
              <w:divBdr>
                <w:top w:val="none" w:sz="0" w:space="0" w:color="auto"/>
                <w:left w:val="none" w:sz="0" w:space="0" w:color="auto"/>
                <w:bottom w:val="none" w:sz="0" w:space="0" w:color="auto"/>
                <w:right w:val="none" w:sz="0" w:space="0" w:color="auto"/>
              </w:divBdr>
            </w:div>
          </w:divsChild>
        </w:div>
        <w:div w:id="1738823905">
          <w:marLeft w:val="0"/>
          <w:marRight w:val="0"/>
          <w:marTop w:val="0"/>
          <w:marBottom w:val="0"/>
          <w:divBdr>
            <w:top w:val="none" w:sz="0" w:space="0" w:color="auto"/>
            <w:left w:val="none" w:sz="0" w:space="0" w:color="auto"/>
            <w:bottom w:val="none" w:sz="0" w:space="0" w:color="auto"/>
            <w:right w:val="none" w:sz="0" w:space="0" w:color="auto"/>
          </w:divBdr>
          <w:divsChild>
            <w:div w:id="1297644335">
              <w:marLeft w:val="0"/>
              <w:marRight w:val="0"/>
              <w:marTop w:val="0"/>
              <w:marBottom w:val="0"/>
              <w:divBdr>
                <w:top w:val="none" w:sz="0" w:space="0" w:color="auto"/>
                <w:left w:val="none" w:sz="0" w:space="0" w:color="auto"/>
                <w:bottom w:val="none" w:sz="0" w:space="0" w:color="auto"/>
                <w:right w:val="none" w:sz="0" w:space="0" w:color="auto"/>
              </w:divBdr>
            </w:div>
          </w:divsChild>
        </w:div>
        <w:div w:id="1869685401">
          <w:marLeft w:val="0"/>
          <w:marRight w:val="0"/>
          <w:marTop w:val="0"/>
          <w:marBottom w:val="0"/>
          <w:divBdr>
            <w:top w:val="none" w:sz="0" w:space="0" w:color="auto"/>
            <w:left w:val="none" w:sz="0" w:space="0" w:color="auto"/>
            <w:bottom w:val="none" w:sz="0" w:space="0" w:color="auto"/>
            <w:right w:val="none" w:sz="0" w:space="0" w:color="auto"/>
          </w:divBdr>
          <w:divsChild>
            <w:div w:id="1286695886">
              <w:marLeft w:val="0"/>
              <w:marRight w:val="0"/>
              <w:marTop w:val="0"/>
              <w:marBottom w:val="0"/>
              <w:divBdr>
                <w:top w:val="none" w:sz="0" w:space="0" w:color="auto"/>
                <w:left w:val="none" w:sz="0" w:space="0" w:color="auto"/>
                <w:bottom w:val="none" w:sz="0" w:space="0" w:color="auto"/>
                <w:right w:val="none" w:sz="0" w:space="0" w:color="auto"/>
              </w:divBdr>
            </w:div>
          </w:divsChild>
        </w:div>
        <w:div w:id="951135639">
          <w:marLeft w:val="0"/>
          <w:marRight w:val="0"/>
          <w:marTop w:val="0"/>
          <w:marBottom w:val="0"/>
          <w:divBdr>
            <w:top w:val="none" w:sz="0" w:space="0" w:color="auto"/>
            <w:left w:val="none" w:sz="0" w:space="0" w:color="auto"/>
            <w:bottom w:val="none" w:sz="0" w:space="0" w:color="auto"/>
            <w:right w:val="none" w:sz="0" w:space="0" w:color="auto"/>
          </w:divBdr>
          <w:divsChild>
            <w:div w:id="1631740439">
              <w:marLeft w:val="0"/>
              <w:marRight w:val="0"/>
              <w:marTop w:val="0"/>
              <w:marBottom w:val="0"/>
              <w:divBdr>
                <w:top w:val="none" w:sz="0" w:space="0" w:color="auto"/>
                <w:left w:val="none" w:sz="0" w:space="0" w:color="auto"/>
                <w:bottom w:val="none" w:sz="0" w:space="0" w:color="auto"/>
                <w:right w:val="none" w:sz="0" w:space="0" w:color="auto"/>
              </w:divBdr>
            </w:div>
          </w:divsChild>
        </w:div>
        <w:div w:id="950893575">
          <w:marLeft w:val="0"/>
          <w:marRight w:val="0"/>
          <w:marTop w:val="0"/>
          <w:marBottom w:val="0"/>
          <w:divBdr>
            <w:top w:val="none" w:sz="0" w:space="0" w:color="auto"/>
            <w:left w:val="none" w:sz="0" w:space="0" w:color="auto"/>
            <w:bottom w:val="none" w:sz="0" w:space="0" w:color="auto"/>
            <w:right w:val="none" w:sz="0" w:space="0" w:color="auto"/>
          </w:divBdr>
          <w:divsChild>
            <w:div w:id="183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123">
      <w:bodyDiv w:val="1"/>
      <w:marLeft w:val="0"/>
      <w:marRight w:val="0"/>
      <w:marTop w:val="0"/>
      <w:marBottom w:val="0"/>
      <w:divBdr>
        <w:top w:val="none" w:sz="0" w:space="0" w:color="auto"/>
        <w:left w:val="none" w:sz="0" w:space="0" w:color="auto"/>
        <w:bottom w:val="none" w:sz="0" w:space="0" w:color="auto"/>
        <w:right w:val="none" w:sz="0" w:space="0" w:color="auto"/>
      </w:divBdr>
    </w:div>
    <w:div w:id="180049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ima.bb@valmierastehni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8830ea-345f-44d1-aaa2-9a83c43a0d24">
      <Terms xmlns="http://schemas.microsoft.com/office/infopath/2007/PartnerControls"/>
    </lcf76f155ced4ddcb4097134ff3c332f>
    <TaxCatchAll xmlns="94ab1034-69d9-45b7-be84-969c0ce331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1356A3863EA37E4DB2D98AE93A7E4CC6" ma:contentTypeVersion="13" ma:contentTypeDescription="Izveidot jaunu dokumentu." ma:contentTypeScope="" ma:versionID="e2bfbd667fb7bfd47ab9108042813fb6">
  <xsd:schema xmlns:xsd="http://www.w3.org/2001/XMLSchema" xmlns:xs="http://www.w3.org/2001/XMLSchema" xmlns:p="http://schemas.microsoft.com/office/2006/metadata/properties" xmlns:ns2="eb8830ea-345f-44d1-aaa2-9a83c43a0d24" xmlns:ns3="94ab1034-69d9-45b7-be84-969c0ce331a6" targetNamespace="http://schemas.microsoft.com/office/2006/metadata/properties" ma:root="true" ma:fieldsID="2912dc57d601e6d0e73f33d908939b74" ns2:_="" ns3:_="">
    <xsd:import namespace="eb8830ea-345f-44d1-aaa2-9a83c43a0d24"/>
    <xsd:import namespace="94ab1034-69d9-45b7-be84-969c0ce331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830ea-345f-44d1-aaa2-9a83c43a0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b1034-69d9-45b7-be84-969c0ce331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3617e-7fcc-49ad-a91e-bcc51d0f5e21}" ma:internalName="TaxCatchAll" ma:showField="CatchAllData" ma:web="94ab1034-69d9-45b7-be84-969c0ce33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FC2C5-E92D-4CB8-9085-F3BDF3DB3881}">
  <ds:schemaRefs>
    <ds:schemaRef ds:uri="http://schemas.microsoft.com/office/2006/metadata/properties"/>
    <ds:schemaRef ds:uri="http://schemas.microsoft.com/office/infopath/2007/PartnerControls"/>
    <ds:schemaRef ds:uri="eb8830ea-345f-44d1-aaa2-9a83c43a0d24"/>
    <ds:schemaRef ds:uri="94ab1034-69d9-45b7-be84-969c0ce331a6"/>
  </ds:schemaRefs>
</ds:datastoreItem>
</file>

<file path=customXml/itemProps2.xml><?xml version="1.0" encoding="utf-8"?>
<ds:datastoreItem xmlns:ds="http://schemas.openxmlformats.org/officeDocument/2006/customXml" ds:itemID="{E6728936-EB9D-44BD-B90D-58673AFBD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830ea-345f-44d1-aaa2-9a83c43a0d24"/>
    <ds:schemaRef ds:uri="94ab1034-69d9-45b7-be84-969c0ce33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8022C-9D09-4900-AB4E-F70DC1CE5E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2722</Words>
  <Characters>1553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Ēriks Zēģelis</dc:creator>
  <cp:keywords/>
  <dc:description/>
  <cp:lastModifiedBy>Laima Briede-Bērziņa</cp:lastModifiedBy>
  <cp:revision>23</cp:revision>
  <dcterms:created xsi:type="dcterms:W3CDTF">2023-06-19T08:38:00Z</dcterms:created>
  <dcterms:modified xsi:type="dcterms:W3CDTF">2025-10-30T12:42:00Z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0x0101001356A3863EA37E4DB2D98AE93A7E4CC6</vt:lpwstr>
  </property>
  <property fmtid="{D5CDD505-2E9C-101B-9397-08002B2CF9AE}" pid="3" name="MediaServiceImageTags">
    <vt:lpwstr/>
  </property>
</Properties>
</file>